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417" w:rsidRDefault="005A2417" w:rsidP="00683716">
      <w:pPr>
        <w:spacing w:after="0" w:line="240" w:lineRule="auto"/>
        <w:jc w:val="center"/>
        <w:rPr>
          <w:rFonts w:ascii="Quattrocento" w:eastAsia="Times New Roman" w:hAnsi="Quattrocento" w:cs="Times New Roman"/>
          <w:b/>
          <w:bCs/>
          <w:color w:val="000000"/>
          <w:sz w:val="24"/>
          <w:szCs w:val="24"/>
        </w:rPr>
      </w:pPr>
    </w:p>
    <w:p w:rsidR="00683716" w:rsidRDefault="00683716" w:rsidP="00683716">
      <w:pPr>
        <w:spacing w:after="0" w:line="240" w:lineRule="auto"/>
        <w:jc w:val="center"/>
        <w:rPr>
          <w:rFonts w:ascii="Quattrocento" w:eastAsia="Times New Roman" w:hAnsi="Quattrocento" w:cs="Times New Roman"/>
          <w:b/>
          <w:bCs/>
          <w:color w:val="000000"/>
          <w:sz w:val="24"/>
          <w:szCs w:val="24"/>
        </w:rPr>
      </w:pPr>
      <w:r>
        <w:rPr>
          <w:rFonts w:ascii="Quattrocento" w:hAnsi="Quattrocento"/>
          <w:b/>
          <w:bCs/>
          <w:noProof/>
          <w:color w:val="000000"/>
        </w:rPr>
        <w:drawing>
          <wp:inline distT="0" distB="0" distL="0" distR="0">
            <wp:extent cx="2295525" cy="1285875"/>
            <wp:effectExtent l="0" t="0" r="9525" b="9525"/>
            <wp:docPr id="1" name="Picture 1" descr="C:\Users\sherry\Desktop\Talty-BW (4).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rry\Desktop\Talty-BW (4).logo B-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1285875"/>
                    </a:xfrm>
                    <a:prstGeom prst="rect">
                      <a:avLst/>
                    </a:prstGeom>
                    <a:noFill/>
                    <a:ln>
                      <a:noFill/>
                    </a:ln>
                  </pic:spPr>
                </pic:pic>
              </a:graphicData>
            </a:graphic>
          </wp:inline>
        </w:drawing>
      </w:r>
    </w:p>
    <w:p w:rsidR="00683716" w:rsidRPr="00683716" w:rsidRDefault="00683716" w:rsidP="00683716">
      <w:pPr>
        <w:spacing w:after="0" w:line="240" w:lineRule="auto"/>
        <w:jc w:val="center"/>
        <w:rPr>
          <w:rFonts w:ascii="Quattrocento" w:eastAsia="Times New Roman" w:hAnsi="Quattrocento" w:cs="Times New Roman"/>
          <w:b/>
          <w:bCs/>
          <w:color w:val="000000"/>
          <w:sz w:val="18"/>
          <w:szCs w:val="18"/>
        </w:rPr>
      </w:pPr>
    </w:p>
    <w:p w:rsidR="005A2417" w:rsidRDefault="005A2417" w:rsidP="005A2417">
      <w:pPr>
        <w:spacing w:after="0" w:line="240" w:lineRule="auto"/>
        <w:jc w:val="center"/>
        <w:rPr>
          <w:b/>
          <w:sz w:val="32"/>
          <w:szCs w:val="32"/>
        </w:rPr>
      </w:pPr>
      <w:r w:rsidRPr="00363EA0">
        <w:rPr>
          <w:b/>
          <w:sz w:val="32"/>
          <w:szCs w:val="32"/>
        </w:rPr>
        <w:t>PUBLIC HEARING NOTICE</w:t>
      </w:r>
    </w:p>
    <w:p w:rsidR="005A2417" w:rsidRDefault="005A2417" w:rsidP="005A2417">
      <w:pPr>
        <w:spacing w:after="0" w:line="240" w:lineRule="auto"/>
        <w:jc w:val="center"/>
        <w:rPr>
          <w:b/>
          <w:sz w:val="32"/>
          <w:szCs w:val="32"/>
        </w:rPr>
      </w:pPr>
      <w:proofErr w:type="gramStart"/>
      <w:r>
        <w:rPr>
          <w:b/>
          <w:sz w:val="32"/>
          <w:szCs w:val="32"/>
        </w:rPr>
        <w:t>and</w:t>
      </w:r>
      <w:proofErr w:type="gramEnd"/>
    </w:p>
    <w:p w:rsidR="005A2417" w:rsidRDefault="005A2417" w:rsidP="005A2417">
      <w:pPr>
        <w:spacing w:after="0" w:line="240" w:lineRule="auto"/>
        <w:jc w:val="center"/>
        <w:rPr>
          <w:b/>
          <w:sz w:val="32"/>
          <w:szCs w:val="32"/>
        </w:rPr>
      </w:pPr>
      <w:r>
        <w:rPr>
          <w:b/>
          <w:sz w:val="32"/>
          <w:szCs w:val="32"/>
        </w:rPr>
        <w:t xml:space="preserve"> AGENDA FOR COUNCIL MEETING</w:t>
      </w:r>
    </w:p>
    <w:p w:rsidR="00683716" w:rsidRPr="005A2417" w:rsidRDefault="00683716" w:rsidP="005A2417">
      <w:pPr>
        <w:spacing w:after="0" w:line="240" w:lineRule="auto"/>
        <w:jc w:val="center"/>
        <w:rPr>
          <w:rFonts w:ascii="Times New Roman" w:eastAsia="Times New Roman" w:hAnsi="Times New Roman" w:cs="Times New Roman"/>
          <w:b/>
          <w:sz w:val="24"/>
          <w:szCs w:val="24"/>
          <w:u w:val="single"/>
        </w:rPr>
      </w:pPr>
      <w:r w:rsidRPr="005A2417">
        <w:rPr>
          <w:rFonts w:ascii="Quattrocento" w:eastAsia="Times New Roman" w:hAnsi="Quattrocento" w:cs="Times New Roman"/>
          <w:bCs/>
          <w:color w:val="000000"/>
          <w:sz w:val="24"/>
          <w:szCs w:val="24"/>
          <w:u w:val="single"/>
        </w:rPr>
        <w:t xml:space="preserve"> </w:t>
      </w:r>
      <w:r w:rsidR="00B21765" w:rsidRPr="005A2417">
        <w:rPr>
          <w:rFonts w:ascii="Quattrocento" w:eastAsia="Times New Roman" w:hAnsi="Quattrocento" w:cs="Times New Roman"/>
          <w:b/>
          <w:bCs/>
          <w:color w:val="000000"/>
          <w:sz w:val="24"/>
          <w:szCs w:val="24"/>
          <w:u w:val="single"/>
        </w:rPr>
        <w:t xml:space="preserve">MAY </w:t>
      </w:r>
      <w:r w:rsidR="000A1299" w:rsidRPr="005A2417">
        <w:rPr>
          <w:rFonts w:ascii="Quattrocento" w:eastAsia="Times New Roman" w:hAnsi="Quattrocento" w:cs="Times New Roman"/>
          <w:b/>
          <w:bCs/>
          <w:color w:val="000000"/>
          <w:sz w:val="24"/>
          <w:szCs w:val="24"/>
          <w:u w:val="single"/>
        </w:rPr>
        <w:t>1</w:t>
      </w:r>
      <w:r w:rsidR="007D557C" w:rsidRPr="005A2417">
        <w:rPr>
          <w:rFonts w:ascii="Quattrocento" w:eastAsia="Times New Roman" w:hAnsi="Quattrocento" w:cs="Times New Roman"/>
          <w:b/>
          <w:bCs/>
          <w:color w:val="000000"/>
          <w:sz w:val="24"/>
          <w:szCs w:val="24"/>
          <w:u w:val="single"/>
        </w:rPr>
        <w:t>9</w:t>
      </w:r>
      <w:r w:rsidR="000A1299" w:rsidRPr="005A2417">
        <w:rPr>
          <w:rFonts w:ascii="Quattrocento" w:eastAsia="Times New Roman" w:hAnsi="Quattrocento" w:cs="Times New Roman"/>
          <w:b/>
          <w:bCs/>
          <w:color w:val="000000"/>
          <w:sz w:val="24"/>
          <w:szCs w:val="24"/>
          <w:u w:val="single"/>
        </w:rPr>
        <w:t>, 20</w:t>
      </w:r>
      <w:r w:rsidR="00B21765" w:rsidRPr="005A2417">
        <w:rPr>
          <w:rFonts w:ascii="Quattrocento" w:eastAsia="Times New Roman" w:hAnsi="Quattrocento" w:cs="Times New Roman"/>
          <w:b/>
          <w:bCs/>
          <w:color w:val="000000"/>
          <w:sz w:val="24"/>
          <w:szCs w:val="24"/>
          <w:u w:val="single"/>
        </w:rPr>
        <w:t>20</w:t>
      </w:r>
    </w:p>
    <w:p w:rsidR="00683716" w:rsidRPr="00683716" w:rsidRDefault="00683716" w:rsidP="00683716">
      <w:pPr>
        <w:spacing w:after="0" w:line="240" w:lineRule="auto"/>
        <w:jc w:val="center"/>
        <w:rPr>
          <w:rFonts w:ascii="Times New Roman" w:eastAsia="Times New Roman" w:hAnsi="Times New Roman" w:cs="Times New Roman"/>
          <w:sz w:val="24"/>
          <w:szCs w:val="24"/>
        </w:rPr>
      </w:pPr>
    </w:p>
    <w:p w:rsidR="00683716" w:rsidRPr="006E46D5" w:rsidRDefault="00683716" w:rsidP="00683716">
      <w:pPr>
        <w:spacing w:after="0" w:line="240" w:lineRule="auto"/>
        <w:ind w:left="360"/>
        <w:jc w:val="both"/>
        <w:rPr>
          <w:rFonts w:ascii="Book Antiqua" w:eastAsia="Times New Roman" w:hAnsi="Book Antiqua" w:cs="Times New Roman"/>
          <w:color w:val="000000"/>
        </w:rPr>
      </w:pPr>
      <w:r w:rsidRPr="006E46D5">
        <w:rPr>
          <w:rFonts w:ascii="Book Antiqua" w:eastAsia="Times New Roman" w:hAnsi="Book Antiqua" w:cs="Times New Roman"/>
          <w:color w:val="000000"/>
        </w:rPr>
        <w:t xml:space="preserve">The </w:t>
      </w:r>
      <w:r w:rsidR="00EF6498">
        <w:rPr>
          <w:rFonts w:ascii="Book Antiqua" w:eastAsia="Times New Roman" w:hAnsi="Book Antiqua" w:cs="Times New Roman"/>
          <w:color w:val="000000"/>
        </w:rPr>
        <w:t xml:space="preserve">Planning &amp; Zoning Commission of </w:t>
      </w:r>
      <w:r w:rsidRPr="006E46D5">
        <w:rPr>
          <w:rFonts w:ascii="Book Antiqua" w:eastAsia="Times New Roman" w:hAnsi="Book Antiqua" w:cs="Times New Roman"/>
          <w:color w:val="000000"/>
        </w:rPr>
        <w:t xml:space="preserve">Talty will hold </w:t>
      </w:r>
      <w:r w:rsidR="006E46D5">
        <w:rPr>
          <w:rFonts w:ascii="Book Antiqua" w:eastAsia="Times New Roman" w:hAnsi="Book Antiqua" w:cs="Times New Roman"/>
          <w:color w:val="000000"/>
        </w:rPr>
        <w:t xml:space="preserve">a Public Hearing at 6:30 p.m. before </w:t>
      </w:r>
      <w:r w:rsidRPr="006E46D5">
        <w:rPr>
          <w:rFonts w:ascii="Book Antiqua" w:eastAsia="Times New Roman" w:hAnsi="Book Antiqua" w:cs="Times New Roman"/>
          <w:color w:val="000000"/>
        </w:rPr>
        <w:t>the</w:t>
      </w:r>
      <w:r w:rsidR="00EF6498">
        <w:rPr>
          <w:rFonts w:ascii="Book Antiqua" w:eastAsia="Times New Roman" w:hAnsi="Book Antiqua" w:cs="Times New Roman"/>
          <w:color w:val="000000"/>
        </w:rPr>
        <w:t xml:space="preserve"> City Council holds their</w:t>
      </w:r>
      <w:r w:rsidRPr="006E46D5">
        <w:rPr>
          <w:rFonts w:ascii="Book Antiqua" w:eastAsia="Times New Roman" w:hAnsi="Book Antiqua" w:cs="Times New Roman"/>
          <w:color w:val="000000"/>
        </w:rPr>
        <w:t xml:space="preserve"> regularly scheduled monthly meeting at 7:00 pm </w:t>
      </w:r>
      <w:r w:rsidR="00B21765" w:rsidRPr="006E46D5">
        <w:rPr>
          <w:rFonts w:ascii="Book Antiqua" w:eastAsia="Times New Roman" w:hAnsi="Book Antiqua" w:cs="Times New Roman"/>
          <w:color w:val="000000"/>
        </w:rPr>
        <w:t xml:space="preserve">on May </w:t>
      </w:r>
      <w:r w:rsidR="000A1299" w:rsidRPr="006E46D5">
        <w:rPr>
          <w:rFonts w:ascii="Book Antiqua" w:eastAsia="Times New Roman" w:hAnsi="Book Antiqua" w:cs="Times New Roman"/>
          <w:color w:val="000000"/>
        </w:rPr>
        <w:t>1</w:t>
      </w:r>
      <w:r w:rsidR="00B21765" w:rsidRPr="006E46D5">
        <w:rPr>
          <w:rFonts w:ascii="Book Antiqua" w:eastAsia="Times New Roman" w:hAnsi="Book Antiqua" w:cs="Times New Roman"/>
          <w:color w:val="000000"/>
        </w:rPr>
        <w:t>9, 2020</w:t>
      </w:r>
      <w:r w:rsidR="001B44BB" w:rsidRPr="006E46D5">
        <w:rPr>
          <w:rFonts w:ascii="Book Antiqua" w:eastAsia="Times New Roman" w:hAnsi="Book Antiqua" w:cs="Times New Roman"/>
          <w:color w:val="000000"/>
        </w:rPr>
        <w:t xml:space="preserve">, </w:t>
      </w:r>
      <w:r w:rsidRPr="006E46D5">
        <w:rPr>
          <w:rFonts w:ascii="Book Antiqua" w:eastAsia="Times New Roman" w:hAnsi="Book Antiqua" w:cs="Times New Roman"/>
          <w:color w:val="000000"/>
        </w:rPr>
        <w:t>at the Trinity Family Church, located at the intersection of FM 1641 and I-20, to consider the following:  </w:t>
      </w:r>
    </w:p>
    <w:p w:rsidR="004213C4" w:rsidRPr="006E46D5" w:rsidRDefault="004213C4" w:rsidP="00683716">
      <w:pPr>
        <w:spacing w:after="0" w:line="240" w:lineRule="auto"/>
        <w:ind w:left="360"/>
        <w:jc w:val="both"/>
        <w:rPr>
          <w:rFonts w:ascii="Book Antiqua" w:eastAsia="Times New Roman" w:hAnsi="Book Antiqua" w:cs="Times New Roman"/>
          <w:color w:val="000000"/>
        </w:rPr>
      </w:pPr>
    </w:p>
    <w:p w:rsidR="004213C4" w:rsidRDefault="004213C4" w:rsidP="004213C4">
      <w:pPr>
        <w:spacing w:after="0" w:line="240" w:lineRule="auto"/>
        <w:jc w:val="both"/>
        <w:textAlignment w:val="baseline"/>
        <w:rPr>
          <w:rFonts w:ascii="Book Antiqua" w:eastAsia="Times New Roman" w:hAnsi="Book Antiqua" w:cs="Times New Roman"/>
          <w:color w:val="000000"/>
        </w:rPr>
      </w:pPr>
      <w:r w:rsidRPr="006E46D5">
        <w:rPr>
          <w:rFonts w:ascii="Book Antiqua" w:eastAsia="Times New Roman" w:hAnsi="Book Antiqua" w:cs="Times New Roman"/>
          <w:b/>
          <w:bCs/>
          <w:color w:val="000000"/>
        </w:rPr>
        <w:t xml:space="preserve">I.   </w:t>
      </w:r>
      <w:r w:rsidRPr="006E46D5">
        <w:rPr>
          <w:rFonts w:ascii="Book Antiqua" w:eastAsia="Times New Roman" w:hAnsi="Book Antiqua" w:cs="Times New Roman"/>
          <w:b/>
          <w:bCs/>
          <w:color w:val="000000"/>
        </w:rPr>
        <w:tab/>
      </w:r>
      <w:r w:rsidRPr="006E46D5">
        <w:rPr>
          <w:rFonts w:ascii="Book Antiqua" w:eastAsia="Times New Roman" w:hAnsi="Book Antiqua" w:cs="Times New Roman"/>
          <w:b/>
          <w:bCs/>
          <w:color w:val="000000"/>
          <w:u w:val="single"/>
        </w:rPr>
        <w:t>Call to Order</w:t>
      </w:r>
      <w:r w:rsidRPr="006E46D5">
        <w:rPr>
          <w:rFonts w:ascii="Book Antiqua" w:eastAsia="Times New Roman" w:hAnsi="Book Antiqua" w:cs="Times New Roman"/>
          <w:color w:val="000000"/>
        </w:rPr>
        <w:t>:  Mayor Garrison will call the meeting to order and announce a quorum.</w:t>
      </w:r>
    </w:p>
    <w:p w:rsidR="00EF6498" w:rsidRDefault="00EF6498" w:rsidP="004213C4">
      <w:pPr>
        <w:spacing w:after="0" w:line="240" w:lineRule="auto"/>
        <w:jc w:val="both"/>
        <w:textAlignment w:val="baseline"/>
        <w:rPr>
          <w:rFonts w:ascii="Book Antiqua" w:eastAsia="Times New Roman" w:hAnsi="Book Antiqua" w:cs="Times New Roman"/>
          <w:color w:val="000000"/>
        </w:rPr>
      </w:pPr>
    </w:p>
    <w:p w:rsidR="00EF6498" w:rsidRDefault="00EF6498" w:rsidP="00EF6498">
      <w:pPr>
        <w:jc w:val="both"/>
        <w:rPr>
          <w:rFonts w:ascii="Book Antiqua" w:eastAsia="Times New Roman" w:hAnsi="Book Antiqua" w:cs="Times New Roman"/>
          <w:color w:val="000000"/>
        </w:rPr>
      </w:pPr>
      <w:r w:rsidRPr="00EF6498">
        <w:rPr>
          <w:rFonts w:ascii="Book Antiqua" w:eastAsia="Times New Roman" w:hAnsi="Book Antiqua" w:cs="Times New Roman"/>
          <w:b/>
          <w:bCs/>
          <w:color w:val="000000"/>
        </w:rPr>
        <w:t>II.</w:t>
      </w:r>
      <w:r w:rsidRPr="00EF6498">
        <w:rPr>
          <w:rFonts w:ascii="Book Antiqua" w:eastAsia="Times New Roman" w:hAnsi="Book Antiqua" w:cs="Times New Roman"/>
          <w:b/>
          <w:bCs/>
          <w:color w:val="000000"/>
        </w:rPr>
        <w:tab/>
      </w:r>
      <w:r w:rsidRPr="006E46D5">
        <w:rPr>
          <w:rFonts w:ascii="Book Antiqua" w:eastAsia="Times New Roman" w:hAnsi="Book Antiqua" w:cs="Times New Roman"/>
          <w:b/>
          <w:bCs/>
          <w:color w:val="000000"/>
          <w:u w:val="single"/>
        </w:rPr>
        <w:t>Invocation and Pledge of Allegiance:</w:t>
      </w:r>
      <w:r w:rsidRPr="006E46D5">
        <w:rPr>
          <w:rFonts w:ascii="Book Antiqua" w:eastAsia="Times New Roman" w:hAnsi="Book Antiqua" w:cs="Times New Roman"/>
          <w:color w:val="000000"/>
        </w:rPr>
        <w:t xml:space="preserve">  Please rise for the invocation and pledge.</w:t>
      </w:r>
    </w:p>
    <w:p w:rsidR="00A54C8C" w:rsidRDefault="00EF6498" w:rsidP="006E46D5">
      <w:pPr>
        <w:jc w:val="both"/>
        <w:rPr>
          <w:rFonts w:ascii="Book Antiqua" w:eastAsia="Times New Roman" w:hAnsi="Book Antiqua" w:cs="Times New Roman"/>
          <w:b/>
          <w:bCs/>
          <w:color w:val="000000"/>
          <w:u w:val="single"/>
        </w:rPr>
      </w:pPr>
      <w:r w:rsidRPr="00EF6498">
        <w:rPr>
          <w:rFonts w:ascii="Book Antiqua" w:eastAsia="Times New Roman" w:hAnsi="Book Antiqua" w:cs="Times New Roman"/>
          <w:b/>
          <w:bCs/>
          <w:color w:val="000000"/>
        </w:rPr>
        <w:t>III.</w:t>
      </w:r>
      <w:r w:rsidR="004213C4" w:rsidRPr="006E46D5">
        <w:rPr>
          <w:rFonts w:ascii="Book Antiqua" w:eastAsia="Times New Roman" w:hAnsi="Book Antiqua" w:cs="Times New Roman"/>
          <w:bCs/>
          <w:color w:val="000000"/>
        </w:rPr>
        <w:tab/>
      </w:r>
      <w:r w:rsidR="004213C4" w:rsidRPr="006E46D5">
        <w:rPr>
          <w:rFonts w:ascii="Book Antiqua" w:eastAsia="Times New Roman" w:hAnsi="Book Antiqua" w:cs="Times New Roman"/>
          <w:b/>
          <w:bCs/>
          <w:color w:val="000000"/>
          <w:u w:val="single"/>
        </w:rPr>
        <w:t>Open the Public Hearing</w:t>
      </w:r>
      <w:r w:rsidR="00A54C8C">
        <w:rPr>
          <w:rFonts w:ascii="Book Antiqua" w:eastAsia="Times New Roman" w:hAnsi="Book Antiqua" w:cs="Times New Roman"/>
          <w:b/>
          <w:bCs/>
          <w:color w:val="000000"/>
          <w:u w:val="single"/>
        </w:rPr>
        <w:t>:</w:t>
      </w:r>
    </w:p>
    <w:p w:rsidR="006E46D5" w:rsidRPr="00A54C8C" w:rsidRDefault="00A54C8C" w:rsidP="00A54C8C">
      <w:pPr>
        <w:ind w:left="720"/>
        <w:jc w:val="both"/>
        <w:rPr>
          <w:rFonts w:ascii="Book Antiqua" w:eastAsia="Times New Roman" w:hAnsi="Book Antiqua" w:cs="Times New Roman"/>
          <w:b/>
          <w:bCs/>
          <w:color w:val="000000"/>
          <w:u w:val="single"/>
        </w:rPr>
      </w:pPr>
      <w:r w:rsidRPr="00A54C8C">
        <w:rPr>
          <w:rFonts w:ascii="Book Antiqua" w:eastAsia="Times New Roman" w:hAnsi="Book Antiqua" w:cs="Times New Roman"/>
          <w:b/>
          <w:bCs/>
          <w:color w:val="000000"/>
        </w:rPr>
        <w:t>O</w:t>
      </w:r>
      <w:r w:rsidR="004213C4" w:rsidRPr="006E46D5">
        <w:rPr>
          <w:rFonts w:ascii="Book Antiqua" w:eastAsia="Times New Roman" w:hAnsi="Book Antiqua" w:cs="Times New Roman"/>
          <w:bCs/>
          <w:color w:val="000000"/>
        </w:rPr>
        <w:t xml:space="preserve">n a </w:t>
      </w:r>
      <w:proofErr w:type="spellStart"/>
      <w:r w:rsidR="004213C4" w:rsidRPr="006E46D5">
        <w:rPr>
          <w:rFonts w:ascii="Book Antiqua" w:eastAsia="Times New Roman" w:hAnsi="Book Antiqua" w:cs="Times New Roman"/>
          <w:bCs/>
          <w:color w:val="000000"/>
        </w:rPr>
        <w:t>Replat</w:t>
      </w:r>
      <w:proofErr w:type="spellEnd"/>
      <w:r w:rsidR="004213C4" w:rsidRPr="006E46D5">
        <w:rPr>
          <w:rFonts w:ascii="Book Antiqua" w:eastAsia="Times New Roman" w:hAnsi="Book Antiqua" w:cs="Times New Roman"/>
          <w:bCs/>
          <w:color w:val="000000"/>
        </w:rPr>
        <w:t xml:space="preserve"> request</w:t>
      </w:r>
      <w:r w:rsidR="00DF5B3C" w:rsidRPr="006E46D5">
        <w:rPr>
          <w:rFonts w:ascii="Book Antiqua" w:eastAsia="Times New Roman" w:hAnsi="Book Antiqua" w:cs="Times New Roman"/>
          <w:bCs/>
          <w:color w:val="000000"/>
        </w:rPr>
        <w:t xml:space="preserve"> </w:t>
      </w:r>
      <w:r w:rsidR="00DF5B3C" w:rsidRPr="006E46D5">
        <w:rPr>
          <w:rFonts w:ascii="Book Antiqua" w:eastAsia="Times New Roman" w:hAnsi="Book Antiqua" w:cs="Times New Roman"/>
          <w:color w:val="000000"/>
        </w:rPr>
        <w:t>by p</w:t>
      </w:r>
      <w:r w:rsidR="006E46D5" w:rsidRPr="006E46D5">
        <w:rPr>
          <w:rFonts w:ascii="Book Antiqua" w:eastAsia="Times New Roman" w:hAnsi="Book Antiqua" w:cs="Times New Roman"/>
          <w:color w:val="000000"/>
        </w:rPr>
        <w:t xml:space="preserve">roperty owner, Pedro Saavedra regarding </w:t>
      </w:r>
      <w:r w:rsidR="006E46D5" w:rsidRPr="006E46D5">
        <w:rPr>
          <w:rFonts w:ascii="Book Antiqua" w:hAnsi="Book Antiqua" w:cs="Times New Roman"/>
        </w:rPr>
        <w:t>a proposed re</w:t>
      </w:r>
      <w:r w:rsidR="006E46D5">
        <w:rPr>
          <w:rFonts w:ascii="Book Antiqua" w:hAnsi="Book Antiqua" w:cs="Times New Roman"/>
        </w:rPr>
        <w:t>-</w:t>
      </w:r>
      <w:r w:rsidR="006E46D5" w:rsidRPr="006E46D5">
        <w:rPr>
          <w:rFonts w:ascii="Book Antiqua" w:hAnsi="Book Antiqua" w:cs="Times New Roman"/>
        </w:rPr>
        <w:t xml:space="preserve">platting of Irish Ridge Lots 16 and 24. The purpose of the </w:t>
      </w:r>
      <w:proofErr w:type="spellStart"/>
      <w:r w:rsidR="006E46D5" w:rsidRPr="006E46D5">
        <w:rPr>
          <w:rFonts w:ascii="Book Antiqua" w:hAnsi="Book Antiqua" w:cs="Times New Roman"/>
        </w:rPr>
        <w:t>replat</w:t>
      </w:r>
      <w:proofErr w:type="spellEnd"/>
      <w:r w:rsidR="006E46D5" w:rsidRPr="006E46D5">
        <w:rPr>
          <w:rFonts w:ascii="Book Antiqua" w:hAnsi="Book Antiqua" w:cs="Times New Roman"/>
        </w:rPr>
        <w:t xml:space="preserve"> will be to add approximately 0.17 acres to Lot 16, 9361 Adams (PID 27361) from Lot 24, Ragsdale Street (PID 204416).</w:t>
      </w:r>
      <w:r w:rsidR="006E46D5">
        <w:rPr>
          <w:rFonts w:ascii="Book Antiqua" w:hAnsi="Book Antiqua" w:cs="Times New Roman"/>
        </w:rPr>
        <w:t xml:space="preserve">  </w:t>
      </w:r>
      <w:r w:rsidR="006E46D5" w:rsidRPr="006E46D5">
        <w:rPr>
          <w:rFonts w:ascii="Book Antiqua" w:hAnsi="Book Antiqua" w:cs="Times New Roman"/>
        </w:rPr>
        <w:t xml:space="preserve">This </w:t>
      </w:r>
      <w:proofErr w:type="spellStart"/>
      <w:r w:rsidR="00EF6498">
        <w:rPr>
          <w:rFonts w:ascii="Book Antiqua" w:hAnsi="Book Antiqua" w:cs="Times New Roman"/>
        </w:rPr>
        <w:t>re</w:t>
      </w:r>
      <w:r w:rsidR="006E46D5">
        <w:rPr>
          <w:rFonts w:ascii="Book Antiqua" w:hAnsi="Book Antiqua" w:cs="Times New Roman"/>
        </w:rPr>
        <w:t>plat</w:t>
      </w:r>
      <w:proofErr w:type="spellEnd"/>
      <w:r w:rsidR="006E46D5">
        <w:rPr>
          <w:rFonts w:ascii="Book Antiqua" w:hAnsi="Book Antiqua" w:cs="Times New Roman"/>
        </w:rPr>
        <w:t xml:space="preserve"> </w:t>
      </w:r>
      <w:r w:rsidR="006E46D5" w:rsidRPr="006E46D5">
        <w:rPr>
          <w:rFonts w:ascii="Book Antiqua" w:hAnsi="Book Antiqua" w:cs="Times New Roman"/>
        </w:rPr>
        <w:t>will allow Lot 16 to become a one acre lot.</w:t>
      </w:r>
    </w:p>
    <w:p w:rsidR="004213C4" w:rsidRPr="00EF6498" w:rsidRDefault="006E46D5" w:rsidP="006E46D5">
      <w:pPr>
        <w:jc w:val="both"/>
        <w:rPr>
          <w:rFonts w:ascii="Book Antiqua" w:hAnsi="Book Antiqua" w:cs="Times New Roman"/>
        </w:rPr>
      </w:pPr>
      <w:r w:rsidRPr="006E46D5">
        <w:rPr>
          <w:rFonts w:ascii="Book Antiqua" w:hAnsi="Book Antiqua" w:cs="Times New Roman"/>
        </w:rPr>
        <w:t>Persons desiring more information</w:t>
      </w:r>
      <w:r>
        <w:rPr>
          <w:rFonts w:ascii="Book Antiqua" w:hAnsi="Book Antiqua" w:cs="Times New Roman"/>
        </w:rPr>
        <w:t>,</w:t>
      </w:r>
      <w:r w:rsidRPr="006E46D5">
        <w:rPr>
          <w:rFonts w:ascii="Book Antiqua" w:hAnsi="Book Antiqua" w:cs="Times New Roman"/>
        </w:rPr>
        <w:t xml:space="preserve"> or wishing to express support or opposition</w:t>
      </w:r>
      <w:r>
        <w:rPr>
          <w:rFonts w:ascii="Book Antiqua" w:hAnsi="Book Antiqua" w:cs="Times New Roman"/>
        </w:rPr>
        <w:t xml:space="preserve"> may contact the city (1) by attending the meeting (a mask is required); (2) respond online</w:t>
      </w:r>
      <w:r w:rsidRPr="006E46D5">
        <w:rPr>
          <w:rFonts w:ascii="Book Antiqua" w:hAnsi="Book Antiqua" w:cs="Times New Roman"/>
        </w:rPr>
        <w:t xml:space="preserve"> </w:t>
      </w:r>
      <w:hyperlink r:id="rId9" w:history="1">
        <w:r w:rsidRPr="00680B0B">
          <w:rPr>
            <w:rStyle w:val="Hyperlink"/>
            <w:rFonts w:ascii="Book Antiqua" w:hAnsi="Book Antiqua" w:cs="Times New Roman"/>
          </w:rPr>
          <w:t>talty@taltytexas.com</w:t>
        </w:r>
      </w:hyperlink>
      <w:r>
        <w:rPr>
          <w:rFonts w:ascii="Book Antiqua" w:hAnsi="Book Antiqua" w:cs="Times New Roman"/>
        </w:rPr>
        <w:t>, (3) C</w:t>
      </w:r>
      <w:r w:rsidRPr="006E46D5">
        <w:rPr>
          <w:rFonts w:ascii="Book Antiqua" w:hAnsi="Book Antiqua" w:cs="Times New Roman"/>
        </w:rPr>
        <w:t>ontact</w:t>
      </w:r>
      <w:r>
        <w:rPr>
          <w:rFonts w:ascii="Book Antiqua" w:hAnsi="Book Antiqua" w:cs="Times New Roman"/>
        </w:rPr>
        <w:t xml:space="preserve"> the city manager, James Stroman,</w:t>
      </w:r>
      <w:r w:rsidRPr="006E46D5">
        <w:rPr>
          <w:rFonts w:ascii="Book Antiqua" w:hAnsi="Book Antiqua" w:cs="Times New Roman"/>
        </w:rPr>
        <w:t xml:space="preserve"> 972-552-9592</w:t>
      </w:r>
      <w:r>
        <w:rPr>
          <w:rFonts w:ascii="Book Antiqua" w:hAnsi="Book Antiqua" w:cs="Times New Roman"/>
        </w:rPr>
        <w:t>, (4)</w:t>
      </w:r>
      <w:r w:rsidRPr="006E46D5">
        <w:rPr>
          <w:rFonts w:ascii="Book Antiqua" w:hAnsi="Book Antiqua" w:cs="Times New Roman"/>
        </w:rPr>
        <w:t xml:space="preserve"> or by mail</w:t>
      </w:r>
      <w:r>
        <w:rPr>
          <w:rFonts w:ascii="Book Antiqua" w:hAnsi="Book Antiqua" w:cs="Times New Roman"/>
        </w:rPr>
        <w:t>ing your comments to</w:t>
      </w:r>
      <w:r w:rsidRPr="006E46D5">
        <w:rPr>
          <w:rFonts w:ascii="Book Antiqua" w:hAnsi="Book Antiqua" w:cs="Times New Roman"/>
        </w:rPr>
        <w:t xml:space="preserve">  9550 Helms Trail #500, Forney TX 75126.</w:t>
      </w:r>
      <w:r>
        <w:rPr>
          <w:rFonts w:ascii="Book Antiqua" w:hAnsi="Book Antiqua" w:cs="Times New Roman"/>
        </w:rPr>
        <w:tab/>
      </w:r>
    </w:p>
    <w:p w:rsidR="004213C4" w:rsidRPr="00EF6498" w:rsidRDefault="004213C4" w:rsidP="004213C4">
      <w:pPr>
        <w:spacing w:after="0" w:line="240" w:lineRule="auto"/>
        <w:jc w:val="both"/>
        <w:textAlignment w:val="baseline"/>
        <w:rPr>
          <w:rFonts w:ascii="Book Antiqua" w:eastAsia="Times New Roman" w:hAnsi="Book Antiqua" w:cs="Times New Roman"/>
          <w:b/>
          <w:bCs/>
          <w:color w:val="000000"/>
          <w:u w:val="single"/>
        </w:rPr>
      </w:pPr>
      <w:r w:rsidRPr="006E46D5">
        <w:rPr>
          <w:rFonts w:ascii="Book Antiqua" w:eastAsia="Times New Roman" w:hAnsi="Book Antiqua" w:cs="Times New Roman"/>
          <w:b/>
          <w:bCs/>
          <w:color w:val="000000"/>
        </w:rPr>
        <w:t>I</w:t>
      </w:r>
      <w:r w:rsidR="00EF6498">
        <w:rPr>
          <w:rFonts w:ascii="Book Antiqua" w:eastAsia="Times New Roman" w:hAnsi="Book Antiqua" w:cs="Times New Roman"/>
          <w:b/>
          <w:bCs/>
          <w:color w:val="000000"/>
        </w:rPr>
        <w:t>V</w:t>
      </w:r>
      <w:r w:rsidRPr="006E46D5">
        <w:rPr>
          <w:rFonts w:ascii="Book Antiqua" w:eastAsia="Times New Roman" w:hAnsi="Book Antiqua" w:cs="Times New Roman"/>
          <w:bCs/>
          <w:color w:val="000000"/>
        </w:rPr>
        <w:t>.</w:t>
      </w:r>
      <w:r w:rsidRPr="006E46D5">
        <w:rPr>
          <w:rFonts w:ascii="Book Antiqua" w:eastAsia="Times New Roman" w:hAnsi="Book Antiqua" w:cs="Times New Roman"/>
          <w:bCs/>
          <w:color w:val="000000"/>
        </w:rPr>
        <w:tab/>
      </w:r>
      <w:r w:rsidRPr="00EF6498">
        <w:rPr>
          <w:rFonts w:ascii="Book Antiqua" w:eastAsia="Times New Roman" w:hAnsi="Book Antiqua" w:cs="Times New Roman"/>
          <w:b/>
          <w:bCs/>
          <w:color w:val="000000"/>
          <w:u w:val="single"/>
        </w:rPr>
        <w:t>Close the Public Hearing.</w:t>
      </w:r>
    </w:p>
    <w:p w:rsidR="004213C4" w:rsidRPr="006E46D5" w:rsidRDefault="004213C4" w:rsidP="004213C4">
      <w:pPr>
        <w:spacing w:after="0" w:line="240" w:lineRule="auto"/>
        <w:jc w:val="both"/>
        <w:textAlignment w:val="baseline"/>
        <w:rPr>
          <w:rFonts w:ascii="Book Antiqua" w:eastAsia="Times New Roman" w:hAnsi="Book Antiqua" w:cs="Times New Roman"/>
          <w:b/>
          <w:bCs/>
          <w:color w:val="000000"/>
        </w:rPr>
      </w:pPr>
    </w:p>
    <w:p w:rsidR="00010495" w:rsidRDefault="00B33EF6" w:rsidP="00010495">
      <w:pPr>
        <w:spacing w:after="0" w:line="240" w:lineRule="auto"/>
        <w:jc w:val="both"/>
        <w:textAlignment w:val="baseline"/>
        <w:rPr>
          <w:rFonts w:ascii="Book Antiqua" w:eastAsia="Times New Roman" w:hAnsi="Book Antiqua" w:cs="Times New Roman"/>
          <w:color w:val="000000"/>
        </w:rPr>
      </w:pPr>
      <w:r>
        <w:rPr>
          <w:rFonts w:ascii="Book Antiqua" w:eastAsia="Times New Roman" w:hAnsi="Book Antiqua" w:cs="Times New Roman"/>
          <w:b/>
          <w:bCs/>
          <w:color w:val="000000"/>
        </w:rPr>
        <w:t>V.</w:t>
      </w:r>
      <w:r>
        <w:rPr>
          <w:rFonts w:ascii="Book Antiqua" w:eastAsia="Times New Roman" w:hAnsi="Book Antiqua" w:cs="Times New Roman"/>
          <w:b/>
          <w:bCs/>
          <w:color w:val="000000"/>
        </w:rPr>
        <w:tab/>
      </w:r>
      <w:r w:rsidR="00010495" w:rsidRPr="006E46D5">
        <w:rPr>
          <w:rFonts w:ascii="Book Antiqua" w:eastAsia="Times New Roman" w:hAnsi="Book Antiqua" w:cs="Times New Roman"/>
          <w:b/>
          <w:bCs/>
          <w:color w:val="000000"/>
          <w:u w:val="single"/>
        </w:rPr>
        <w:t xml:space="preserve">Citizen Participation: </w:t>
      </w:r>
      <w:r w:rsidR="00010495" w:rsidRPr="006E46D5">
        <w:rPr>
          <w:rFonts w:ascii="Book Antiqua" w:eastAsia="Times New Roman" w:hAnsi="Book Antiqua" w:cs="Times New Roman"/>
          <w:color w:val="000000"/>
        </w:rPr>
        <w:t xml:space="preserve">Citizens wishing to address the City Council may do so at this </w:t>
      </w:r>
      <w:r w:rsidR="00010495" w:rsidRPr="006E46D5">
        <w:rPr>
          <w:rFonts w:ascii="Book Antiqua" w:eastAsia="Times New Roman" w:hAnsi="Book Antiqua" w:cs="Times New Roman"/>
          <w:color w:val="000000"/>
        </w:rPr>
        <w:tab/>
        <w:t xml:space="preserve">time.   Each citizen will have three minutes to address the Council. </w:t>
      </w:r>
    </w:p>
    <w:p w:rsidR="00010495" w:rsidRDefault="00010495" w:rsidP="00010495">
      <w:pPr>
        <w:spacing w:after="0" w:line="240" w:lineRule="auto"/>
        <w:jc w:val="both"/>
        <w:textAlignment w:val="baseline"/>
        <w:rPr>
          <w:rFonts w:ascii="Book Antiqua" w:eastAsia="Times New Roman" w:hAnsi="Book Antiqua" w:cs="Times New Roman"/>
          <w:color w:val="000000"/>
        </w:rPr>
      </w:pPr>
    </w:p>
    <w:p w:rsidR="00FE4097" w:rsidRPr="006E46D5" w:rsidRDefault="00010495" w:rsidP="00683716">
      <w:pPr>
        <w:spacing w:after="0" w:line="240" w:lineRule="auto"/>
        <w:jc w:val="both"/>
        <w:textAlignment w:val="baseline"/>
        <w:rPr>
          <w:rFonts w:ascii="Book Antiqua" w:eastAsia="Times New Roman" w:hAnsi="Book Antiqua" w:cs="Times New Roman"/>
          <w:color w:val="000000"/>
        </w:rPr>
      </w:pPr>
      <w:r>
        <w:rPr>
          <w:rFonts w:ascii="Book Antiqua" w:eastAsia="Times New Roman" w:hAnsi="Book Antiqua" w:cs="Times New Roman"/>
          <w:color w:val="000000"/>
        </w:rPr>
        <w:t>VI.</w:t>
      </w:r>
      <w:r>
        <w:rPr>
          <w:rFonts w:ascii="Book Antiqua" w:eastAsia="Times New Roman" w:hAnsi="Book Antiqua" w:cs="Times New Roman"/>
          <w:color w:val="000000"/>
        </w:rPr>
        <w:tab/>
      </w:r>
      <w:proofErr w:type="gramStart"/>
      <w:r w:rsidR="00797BF1" w:rsidRPr="006E46D5">
        <w:rPr>
          <w:rFonts w:ascii="Book Antiqua" w:eastAsia="Times New Roman" w:hAnsi="Book Antiqua" w:cs="Times New Roman"/>
          <w:b/>
          <w:color w:val="000000"/>
          <w:u w:val="single"/>
        </w:rPr>
        <w:t>The</w:t>
      </w:r>
      <w:proofErr w:type="gramEnd"/>
      <w:r w:rsidR="00797BF1" w:rsidRPr="006E46D5">
        <w:rPr>
          <w:rFonts w:ascii="Book Antiqua" w:eastAsia="Times New Roman" w:hAnsi="Book Antiqua" w:cs="Times New Roman"/>
          <w:b/>
          <w:color w:val="000000"/>
          <w:u w:val="single"/>
        </w:rPr>
        <w:t xml:space="preserve"> Oaths of Office</w:t>
      </w:r>
      <w:r w:rsidR="00797BF1" w:rsidRPr="006E46D5">
        <w:rPr>
          <w:rFonts w:ascii="Book Antiqua" w:eastAsia="Times New Roman" w:hAnsi="Book Antiqua" w:cs="Times New Roman"/>
          <w:color w:val="000000"/>
        </w:rPr>
        <w:t xml:space="preserve"> will be administered </w:t>
      </w:r>
      <w:r w:rsidR="00EF6498" w:rsidRPr="006E46D5">
        <w:rPr>
          <w:rFonts w:ascii="Book Antiqua" w:eastAsia="Times New Roman" w:hAnsi="Book Antiqua" w:cs="Times New Roman"/>
          <w:color w:val="000000"/>
        </w:rPr>
        <w:t xml:space="preserve">for a new two-year term of office </w:t>
      </w:r>
      <w:r w:rsidR="00FE4097" w:rsidRPr="006E46D5">
        <w:rPr>
          <w:rFonts w:ascii="Book Antiqua" w:eastAsia="Times New Roman" w:hAnsi="Book Antiqua" w:cs="Times New Roman"/>
          <w:color w:val="000000"/>
        </w:rPr>
        <w:t>to</w:t>
      </w:r>
      <w:r w:rsidR="00EF6498">
        <w:rPr>
          <w:rFonts w:ascii="Book Antiqua" w:eastAsia="Times New Roman" w:hAnsi="Book Antiqua" w:cs="Times New Roman"/>
          <w:color w:val="000000"/>
        </w:rPr>
        <w:t xml:space="preserve"> three</w:t>
      </w:r>
      <w:r w:rsidR="00FE4097" w:rsidRPr="006E46D5">
        <w:rPr>
          <w:rFonts w:ascii="Book Antiqua" w:eastAsia="Times New Roman" w:hAnsi="Book Antiqua" w:cs="Times New Roman"/>
          <w:color w:val="000000"/>
        </w:rPr>
        <w:t xml:space="preserve"> </w:t>
      </w:r>
      <w:r w:rsidR="00EF6498">
        <w:rPr>
          <w:rFonts w:ascii="Book Antiqua" w:eastAsia="Times New Roman" w:hAnsi="Book Antiqua" w:cs="Times New Roman"/>
          <w:color w:val="000000"/>
        </w:rPr>
        <w:tab/>
      </w:r>
      <w:r w:rsidR="00FE4097" w:rsidRPr="006E46D5">
        <w:rPr>
          <w:rFonts w:ascii="Book Antiqua" w:eastAsia="Times New Roman" w:hAnsi="Book Antiqua" w:cs="Times New Roman"/>
          <w:color w:val="000000"/>
        </w:rPr>
        <w:t>council members</w:t>
      </w:r>
      <w:r w:rsidR="00797BF1" w:rsidRPr="006E46D5">
        <w:rPr>
          <w:rFonts w:ascii="Book Antiqua" w:eastAsia="Times New Roman" w:hAnsi="Book Antiqua" w:cs="Times New Roman"/>
          <w:color w:val="000000"/>
        </w:rPr>
        <w:t xml:space="preserve">: </w:t>
      </w:r>
      <w:r w:rsidR="00B21765" w:rsidRPr="006E46D5">
        <w:rPr>
          <w:rFonts w:ascii="Book Antiqua" w:eastAsia="Times New Roman" w:hAnsi="Book Antiqua" w:cs="Times New Roman"/>
          <w:color w:val="000000"/>
        </w:rPr>
        <w:t>Brad Davis</w:t>
      </w:r>
      <w:r w:rsidR="007D557C" w:rsidRPr="006E46D5">
        <w:rPr>
          <w:rFonts w:ascii="Book Antiqua" w:eastAsia="Times New Roman" w:hAnsi="Book Antiqua" w:cs="Times New Roman"/>
          <w:color w:val="000000"/>
        </w:rPr>
        <w:t>,</w:t>
      </w:r>
      <w:r w:rsidR="00B21765" w:rsidRPr="006E46D5">
        <w:rPr>
          <w:rFonts w:ascii="Book Antiqua" w:eastAsia="Times New Roman" w:hAnsi="Book Antiqua" w:cs="Times New Roman"/>
          <w:color w:val="000000"/>
        </w:rPr>
        <w:t xml:space="preserve"> John Davis</w:t>
      </w:r>
      <w:r w:rsidR="007D557C" w:rsidRPr="006E46D5">
        <w:rPr>
          <w:rFonts w:ascii="Book Antiqua" w:eastAsia="Times New Roman" w:hAnsi="Book Antiqua" w:cs="Times New Roman"/>
          <w:color w:val="000000"/>
        </w:rPr>
        <w:t xml:space="preserve"> and Judy Trevino</w:t>
      </w:r>
      <w:r w:rsidR="00797BF1" w:rsidRPr="006E46D5">
        <w:rPr>
          <w:rFonts w:ascii="Book Antiqua" w:eastAsia="Times New Roman" w:hAnsi="Book Antiqua" w:cs="Times New Roman"/>
          <w:color w:val="000000"/>
        </w:rPr>
        <w:t>.</w:t>
      </w:r>
    </w:p>
    <w:p w:rsidR="00B058CC" w:rsidRDefault="00683716" w:rsidP="006308C6">
      <w:pPr>
        <w:pStyle w:val="ListParagraph"/>
        <w:spacing w:after="0" w:line="240" w:lineRule="auto"/>
        <w:jc w:val="both"/>
        <w:textAlignment w:val="baseline"/>
        <w:rPr>
          <w:rFonts w:ascii="Book Antiqua" w:eastAsia="Times New Roman" w:hAnsi="Book Antiqua" w:cs="Times New Roman"/>
          <w:color w:val="000000"/>
        </w:rPr>
      </w:pPr>
      <w:r w:rsidRPr="006E46D5">
        <w:rPr>
          <w:rFonts w:ascii="Book Antiqua" w:eastAsia="Times New Roman" w:hAnsi="Book Antiqua" w:cs="Times New Roman"/>
          <w:color w:val="000000"/>
        </w:rPr>
        <w:t>   </w:t>
      </w:r>
    </w:p>
    <w:p w:rsidR="00B058CC" w:rsidRDefault="00B058CC">
      <w:pPr>
        <w:spacing w:after="0" w:line="240" w:lineRule="auto"/>
        <w:rPr>
          <w:rFonts w:ascii="Book Antiqua" w:eastAsia="Times New Roman" w:hAnsi="Book Antiqua" w:cs="Times New Roman"/>
          <w:color w:val="000000"/>
        </w:rPr>
      </w:pPr>
      <w:r>
        <w:rPr>
          <w:rFonts w:ascii="Book Antiqua" w:eastAsia="Times New Roman" w:hAnsi="Book Antiqua" w:cs="Times New Roman"/>
          <w:color w:val="000000"/>
        </w:rPr>
        <w:br w:type="page"/>
      </w:r>
    </w:p>
    <w:p w:rsidR="00683716" w:rsidRPr="006E46D5" w:rsidRDefault="00683716" w:rsidP="006308C6">
      <w:pPr>
        <w:pStyle w:val="ListParagraph"/>
        <w:spacing w:after="0" w:line="240" w:lineRule="auto"/>
        <w:jc w:val="both"/>
        <w:textAlignment w:val="baseline"/>
        <w:rPr>
          <w:rFonts w:ascii="Book Antiqua" w:eastAsia="Times New Roman" w:hAnsi="Book Antiqua" w:cs="Times New Roman"/>
        </w:rPr>
      </w:pPr>
      <w:r w:rsidRPr="006E46D5">
        <w:rPr>
          <w:rFonts w:ascii="Book Antiqua" w:eastAsia="Times New Roman" w:hAnsi="Book Antiqua" w:cs="Times New Roman"/>
          <w:color w:val="000000"/>
        </w:rPr>
        <w:lastRenderedPageBreak/>
        <w:t xml:space="preserve"> </w:t>
      </w:r>
    </w:p>
    <w:p w:rsidR="00683716" w:rsidRDefault="00EF6498" w:rsidP="00DF5B3C">
      <w:pPr>
        <w:spacing w:after="0" w:line="240" w:lineRule="auto"/>
        <w:jc w:val="both"/>
        <w:rPr>
          <w:rFonts w:ascii="Book Antiqua" w:eastAsia="Times New Roman" w:hAnsi="Book Antiqua" w:cs="Times New Roman"/>
          <w:b/>
          <w:bCs/>
          <w:color w:val="000000"/>
        </w:rPr>
      </w:pPr>
      <w:r>
        <w:rPr>
          <w:rFonts w:ascii="Book Antiqua" w:eastAsia="Times New Roman" w:hAnsi="Book Antiqua" w:cs="Times New Roman"/>
          <w:b/>
          <w:bCs/>
          <w:color w:val="000000"/>
        </w:rPr>
        <w:t>VII</w:t>
      </w:r>
      <w:r w:rsidR="00DF5B3C" w:rsidRPr="006E46D5">
        <w:rPr>
          <w:rFonts w:ascii="Book Antiqua" w:eastAsia="Times New Roman" w:hAnsi="Book Antiqua" w:cs="Times New Roman"/>
          <w:b/>
          <w:bCs/>
          <w:color w:val="000000"/>
        </w:rPr>
        <w:t>.</w:t>
      </w:r>
      <w:r w:rsidR="00DF5B3C" w:rsidRPr="006E46D5">
        <w:rPr>
          <w:rFonts w:ascii="Book Antiqua" w:eastAsia="Times New Roman" w:hAnsi="Book Antiqua" w:cs="Times New Roman"/>
          <w:b/>
          <w:bCs/>
          <w:color w:val="000000"/>
        </w:rPr>
        <w:tab/>
      </w:r>
      <w:r w:rsidR="00683716" w:rsidRPr="006E46D5">
        <w:rPr>
          <w:rFonts w:ascii="Book Antiqua" w:eastAsia="Times New Roman" w:hAnsi="Book Antiqua" w:cs="Times New Roman"/>
          <w:b/>
          <w:bCs/>
          <w:color w:val="000000"/>
          <w:u w:val="single"/>
        </w:rPr>
        <w:t xml:space="preserve">Action </w:t>
      </w:r>
      <w:r w:rsidR="00683716" w:rsidRPr="006316C2">
        <w:rPr>
          <w:rFonts w:ascii="Book Antiqua" w:eastAsia="Times New Roman" w:hAnsi="Book Antiqua" w:cs="Times New Roman"/>
          <w:b/>
          <w:bCs/>
          <w:color w:val="000000"/>
          <w:u w:val="single"/>
        </w:rPr>
        <w:t>Items</w:t>
      </w:r>
      <w:r w:rsidR="00683716" w:rsidRPr="006316C2">
        <w:rPr>
          <w:rFonts w:ascii="Book Antiqua" w:eastAsia="Times New Roman" w:hAnsi="Book Antiqua" w:cs="Times New Roman"/>
          <w:b/>
          <w:bCs/>
          <w:color w:val="000000"/>
        </w:rPr>
        <w:t>:</w:t>
      </w:r>
    </w:p>
    <w:p w:rsidR="00B058CC" w:rsidRPr="006316C2" w:rsidRDefault="00B058CC" w:rsidP="00DF5B3C">
      <w:pPr>
        <w:spacing w:after="0" w:line="240" w:lineRule="auto"/>
        <w:jc w:val="both"/>
        <w:rPr>
          <w:rFonts w:ascii="Book Antiqua" w:eastAsia="Times New Roman" w:hAnsi="Book Antiqua" w:cs="Times New Roman"/>
          <w:b/>
          <w:bCs/>
          <w:color w:val="000000"/>
        </w:rPr>
      </w:pPr>
      <w:bookmarkStart w:id="0" w:name="_GoBack"/>
      <w:bookmarkEnd w:id="0"/>
    </w:p>
    <w:p w:rsidR="00010495" w:rsidRDefault="00010495" w:rsidP="00DF5B3C">
      <w:pPr>
        <w:spacing w:after="0" w:line="240" w:lineRule="auto"/>
        <w:jc w:val="both"/>
        <w:rPr>
          <w:rFonts w:ascii="Book Antiqua" w:eastAsia="Times New Roman" w:hAnsi="Book Antiqua" w:cs="Times New Roman"/>
        </w:rPr>
      </w:pPr>
      <w:r w:rsidRPr="006316C2">
        <w:rPr>
          <w:rFonts w:ascii="Book Antiqua" w:eastAsia="Times New Roman" w:hAnsi="Book Antiqua" w:cs="Times New Roman"/>
        </w:rPr>
        <w:tab/>
        <w:t>1.</w:t>
      </w:r>
      <w:r w:rsidRPr="006316C2">
        <w:rPr>
          <w:rFonts w:ascii="Book Antiqua" w:eastAsia="Times New Roman" w:hAnsi="Book Antiqua" w:cs="Times New Roman"/>
        </w:rPr>
        <w:tab/>
        <w:t xml:space="preserve">The Council will receive the recommendation from the Planning &amp; Zoning </w:t>
      </w:r>
      <w:r w:rsidR="006316C2" w:rsidRPr="006316C2">
        <w:rPr>
          <w:rFonts w:ascii="Book Antiqua" w:eastAsia="Times New Roman" w:hAnsi="Book Antiqua" w:cs="Times New Roman"/>
        </w:rPr>
        <w:tab/>
      </w:r>
      <w:r w:rsidR="006316C2" w:rsidRPr="006316C2">
        <w:rPr>
          <w:rFonts w:ascii="Book Antiqua" w:eastAsia="Times New Roman" w:hAnsi="Book Antiqua" w:cs="Times New Roman"/>
        </w:rPr>
        <w:tab/>
      </w:r>
      <w:r w:rsidR="006316C2" w:rsidRPr="006316C2">
        <w:rPr>
          <w:rFonts w:ascii="Book Antiqua" w:eastAsia="Times New Roman" w:hAnsi="Book Antiqua" w:cs="Times New Roman"/>
        </w:rPr>
        <w:tab/>
      </w:r>
      <w:r w:rsidRPr="006316C2">
        <w:rPr>
          <w:rFonts w:ascii="Book Antiqua" w:eastAsia="Times New Roman" w:hAnsi="Book Antiqua" w:cs="Times New Roman"/>
        </w:rPr>
        <w:t xml:space="preserve">Commission on the request for a </w:t>
      </w:r>
      <w:proofErr w:type="spellStart"/>
      <w:r w:rsidRPr="006316C2">
        <w:rPr>
          <w:rFonts w:ascii="Book Antiqua" w:eastAsia="Times New Roman" w:hAnsi="Book Antiqua" w:cs="Times New Roman"/>
        </w:rPr>
        <w:t>replat</w:t>
      </w:r>
      <w:proofErr w:type="spellEnd"/>
      <w:r w:rsidRPr="006316C2">
        <w:rPr>
          <w:rFonts w:ascii="Book Antiqua" w:eastAsia="Times New Roman" w:hAnsi="Book Antiqua" w:cs="Times New Roman"/>
        </w:rPr>
        <w:t xml:space="preserve"> of Irish Ridge Lots 16 and 24.</w:t>
      </w:r>
    </w:p>
    <w:p w:rsidR="006316C2" w:rsidRPr="006316C2" w:rsidRDefault="006316C2" w:rsidP="00DF5B3C">
      <w:pPr>
        <w:spacing w:after="0" w:line="240" w:lineRule="auto"/>
        <w:jc w:val="both"/>
        <w:rPr>
          <w:rFonts w:ascii="Book Antiqua" w:eastAsia="Times New Roman" w:hAnsi="Book Antiqua" w:cs="Times New Roman"/>
        </w:rPr>
      </w:pPr>
    </w:p>
    <w:p w:rsidR="00A54C8C" w:rsidRDefault="00010495" w:rsidP="00DF5B3C">
      <w:pPr>
        <w:spacing w:after="0" w:line="240" w:lineRule="auto"/>
        <w:jc w:val="both"/>
        <w:rPr>
          <w:rFonts w:ascii="Book Antiqua" w:eastAsia="Times New Roman" w:hAnsi="Book Antiqua" w:cs="Times New Roman"/>
        </w:rPr>
      </w:pPr>
      <w:r w:rsidRPr="006316C2">
        <w:rPr>
          <w:rFonts w:ascii="Book Antiqua" w:eastAsia="Times New Roman" w:hAnsi="Book Antiqua" w:cs="Times New Roman"/>
        </w:rPr>
        <w:tab/>
        <w:t>2.</w:t>
      </w:r>
      <w:r w:rsidRPr="006316C2">
        <w:rPr>
          <w:rFonts w:ascii="Book Antiqua" w:eastAsia="Times New Roman" w:hAnsi="Book Antiqua" w:cs="Times New Roman"/>
        </w:rPr>
        <w:tab/>
        <w:t>The Council will discuss</w:t>
      </w:r>
      <w:r w:rsidR="00A54C8C">
        <w:rPr>
          <w:rFonts w:ascii="Book Antiqua" w:eastAsia="Times New Roman" w:hAnsi="Book Antiqua" w:cs="Times New Roman"/>
        </w:rPr>
        <w:t xml:space="preserve"> and take possible action on a</w:t>
      </w:r>
      <w:r w:rsidRPr="006316C2">
        <w:rPr>
          <w:rFonts w:ascii="Book Antiqua" w:eastAsia="Times New Roman" w:hAnsi="Book Antiqua" w:cs="Times New Roman"/>
        </w:rPr>
        <w:t xml:space="preserve"> request to</w:t>
      </w:r>
    </w:p>
    <w:p w:rsidR="00010495" w:rsidRDefault="00A54C8C" w:rsidP="00DF5B3C">
      <w:pPr>
        <w:spacing w:after="0" w:line="240" w:lineRule="auto"/>
        <w:jc w:val="both"/>
        <w:rPr>
          <w:rFonts w:ascii="Book Antiqua" w:eastAsia="Times New Roman" w:hAnsi="Book Antiqua" w:cs="Times New Roman"/>
        </w:rPr>
      </w:pPr>
      <w:r>
        <w:rPr>
          <w:rFonts w:ascii="Book Antiqua" w:eastAsia="Times New Roman" w:hAnsi="Book Antiqua" w:cs="Times New Roman"/>
        </w:rPr>
        <w:tab/>
      </w:r>
      <w:r>
        <w:rPr>
          <w:rFonts w:ascii="Book Antiqua" w:eastAsia="Times New Roman" w:hAnsi="Book Antiqua" w:cs="Times New Roman"/>
        </w:rPr>
        <w:tab/>
      </w:r>
      <w:proofErr w:type="spellStart"/>
      <w:proofErr w:type="gramStart"/>
      <w:r w:rsidR="00010495" w:rsidRPr="006316C2">
        <w:rPr>
          <w:rFonts w:ascii="Book Antiqua" w:eastAsia="Times New Roman" w:hAnsi="Book Antiqua" w:cs="Times New Roman"/>
        </w:rPr>
        <w:t>replat</w:t>
      </w:r>
      <w:proofErr w:type="spellEnd"/>
      <w:proofErr w:type="gramEnd"/>
      <w:r w:rsidR="00010495" w:rsidRPr="006316C2">
        <w:rPr>
          <w:rFonts w:ascii="Book Antiqua" w:eastAsia="Times New Roman" w:hAnsi="Book Antiqua" w:cs="Times New Roman"/>
        </w:rPr>
        <w:t xml:space="preserve"> Lots</w:t>
      </w:r>
      <w:r>
        <w:rPr>
          <w:rFonts w:ascii="Book Antiqua" w:eastAsia="Times New Roman" w:hAnsi="Book Antiqua" w:cs="Times New Roman"/>
        </w:rPr>
        <w:t xml:space="preserve"> </w:t>
      </w:r>
      <w:r w:rsidR="00010495" w:rsidRPr="006316C2">
        <w:rPr>
          <w:rFonts w:ascii="Book Antiqua" w:eastAsia="Times New Roman" w:hAnsi="Book Antiqua" w:cs="Times New Roman"/>
        </w:rPr>
        <w:t>16 and 24 on Irish Ridge.</w:t>
      </w:r>
    </w:p>
    <w:p w:rsidR="00A54C8C" w:rsidRDefault="00A54C8C" w:rsidP="00DF5B3C">
      <w:pPr>
        <w:spacing w:after="0" w:line="240" w:lineRule="auto"/>
        <w:jc w:val="both"/>
        <w:rPr>
          <w:rFonts w:ascii="Book Antiqua" w:eastAsia="Times New Roman" w:hAnsi="Book Antiqua" w:cs="Times New Roman"/>
        </w:rPr>
      </w:pPr>
    </w:p>
    <w:p w:rsidR="00D35A6A" w:rsidRDefault="006316C2" w:rsidP="006316C2">
      <w:pPr>
        <w:spacing w:after="0" w:line="240" w:lineRule="auto"/>
        <w:jc w:val="both"/>
        <w:rPr>
          <w:rFonts w:ascii="Book Antiqua" w:eastAsia="Times New Roman" w:hAnsi="Book Antiqua" w:cs="Times New Roman"/>
          <w:color w:val="000000"/>
        </w:rPr>
      </w:pPr>
      <w:r>
        <w:rPr>
          <w:rFonts w:ascii="Book Antiqua" w:eastAsia="Times New Roman" w:hAnsi="Book Antiqua" w:cs="Times New Roman"/>
        </w:rPr>
        <w:tab/>
        <w:t>3.</w:t>
      </w:r>
      <w:r>
        <w:rPr>
          <w:rFonts w:ascii="Book Antiqua" w:eastAsia="Times New Roman" w:hAnsi="Book Antiqua" w:cs="Times New Roman"/>
        </w:rPr>
        <w:tab/>
        <w:t>D</w:t>
      </w:r>
      <w:r w:rsidR="00D35A6A" w:rsidRPr="006316C2">
        <w:rPr>
          <w:rFonts w:ascii="Book Antiqua" w:eastAsia="Times New Roman" w:hAnsi="Book Antiqua" w:cs="Times New Roman"/>
        </w:rPr>
        <w:t xml:space="preserve">iscussion and approval of </w:t>
      </w:r>
      <w:r w:rsidR="00683716" w:rsidRPr="006316C2">
        <w:rPr>
          <w:rFonts w:ascii="Book Antiqua" w:eastAsia="Times New Roman" w:hAnsi="Book Antiqua" w:cs="Times New Roman"/>
          <w:color w:val="000000"/>
        </w:rPr>
        <w:t xml:space="preserve">the </w:t>
      </w:r>
      <w:r w:rsidR="00B21765" w:rsidRPr="006316C2">
        <w:rPr>
          <w:rFonts w:ascii="Book Antiqua" w:eastAsia="Times New Roman" w:hAnsi="Book Antiqua" w:cs="Times New Roman"/>
          <w:color w:val="000000"/>
        </w:rPr>
        <w:t>March 17, 2020</w:t>
      </w:r>
      <w:r w:rsidR="00683716" w:rsidRPr="006316C2">
        <w:rPr>
          <w:rFonts w:ascii="Book Antiqua" w:eastAsia="Times New Roman" w:hAnsi="Book Antiqua" w:cs="Times New Roman"/>
          <w:color w:val="000000"/>
        </w:rPr>
        <w:t xml:space="preserve"> Minutes;</w:t>
      </w:r>
    </w:p>
    <w:p w:rsidR="006316C2" w:rsidRDefault="006316C2" w:rsidP="006316C2">
      <w:pPr>
        <w:spacing w:after="0" w:line="240" w:lineRule="auto"/>
        <w:jc w:val="both"/>
        <w:rPr>
          <w:rFonts w:ascii="Book Antiqua" w:eastAsia="Times New Roman" w:hAnsi="Book Antiqua" w:cs="Times New Roman"/>
          <w:color w:val="000000"/>
        </w:rPr>
      </w:pPr>
    </w:p>
    <w:p w:rsidR="00FE4097" w:rsidRDefault="006316C2" w:rsidP="006316C2">
      <w:pPr>
        <w:spacing w:after="0" w:line="240" w:lineRule="auto"/>
        <w:jc w:val="both"/>
        <w:rPr>
          <w:rFonts w:ascii="Book Antiqua" w:eastAsia="Times New Roman" w:hAnsi="Book Antiqua" w:cs="Times New Roman"/>
          <w:color w:val="000000"/>
        </w:rPr>
      </w:pPr>
      <w:r>
        <w:rPr>
          <w:rFonts w:ascii="Book Antiqua" w:eastAsia="Times New Roman" w:hAnsi="Book Antiqua" w:cs="Times New Roman"/>
          <w:color w:val="000000"/>
        </w:rPr>
        <w:tab/>
        <w:t>4.</w:t>
      </w:r>
      <w:r>
        <w:rPr>
          <w:rFonts w:ascii="Book Antiqua" w:eastAsia="Times New Roman" w:hAnsi="Book Antiqua" w:cs="Times New Roman"/>
          <w:color w:val="000000"/>
        </w:rPr>
        <w:tab/>
      </w:r>
      <w:r w:rsidR="00D35A6A" w:rsidRPr="006E46D5">
        <w:rPr>
          <w:rFonts w:ascii="Book Antiqua" w:eastAsia="Times New Roman" w:hAnsi="Book Antiqua" w:cs="Times New Roman"/>
        </w:rPr>
        <w:t>Discu</w:t>
      </w:r>
      <w:r w:rsidR="00B21765" w:rsidRPr="006E46D5">
        <w:rPr>
          <w:rFonts w:ascii="Book Antiqua" w:eastAsia="Times New Roman" w:hAnsi="Book Antiqua" w:cs="Times New Roman"/>
        </w:rPr>
        <w:t>ssion and approval of the March 2020</w:t>
      </w:r>
      <w:r w:rsidR="00683716" w:rsidRPr="006E46D5">
        <w:rPr>
          <w:rFonts w:ascii="Book Antiqua" w:eastAsia="Times New Roman" w:hAnsi="Book Antiqua" w:cs="Times New Roman"/>
          <w:color w:val="000000"/>
        </w:rPr>
        <w:t xml:space="preserve"> Financial Report;</w:t>
      </w:r>
    </w:p>
    <w:p w:rsidR="006316C2" w:rsidRDefault="006316C2" w:rsidP="006316C2">
      <w:pPr>
        <w:spacing w:after="0" w:line="240" w:lineRule="auto"/>
        <w:jc w:val="both"/>
        <w:rPr>
          <w:rFonts w:ascii="Book Antiqua" w:eastAsia="Times New Roman" w:hAnsi="Book Antiqua" w:cs="Times New Roman"/>
          <w:color w:val="000000"/>
        </w:rPr>
      </w:pPr>
    </w:p>
    <w:p w:rsidR="00B21765" w:rsidRDefault="006316C2" w:rsidP="006316C2">
      <w:pPr>
        <w:spacing w:after="0" w:line="240" w:lineRule="auto"/>
        <w:jc w:val="both"/>
        <w:rPr>
          <w:rFonts w:ascii="Book Antiqua" w:eastAsia="Times New Roman" w:hAnsi="Book Antiqua" w:cs="Times New Roman"/>
        </w:rPr>
      </w:pPr>
      <w:r>
        <w:rPr>
          <w:rFonts w:ascii="Book Antiqua" w:eastAsia="Times New Roman" w:hAnsi="Book Antiqua" w:cs="Times New Roman"/>
          <w:color w:val="000000"/>
        </w:rPr>
        <w:tab/>
        <w:t>5.</w:t>
      </w:r>
      <w:r>
        <w:rPr>
          <w:rFonts w:ascii="Book Antiqua" w:eastAsia="Times New Roman" w:hAnsi="Book Antiqua" w:cs="Times New Roman"/>
          <w:color w:val="000000"/>
        </w:rPr>
        <w:tab/>
      </w:r>
      <w:r w:rsidR="00B21765" w:rsidRPr="006E46D5">
        <w:rPr>
          <w:rFonts w:ascii="Book Antiqua" w:eastAsia="Times New Roman" w:hAnsi="Book Antiqua" w:cs="Times New Roman"/>
        </w:rPr>
        <w:t>Discussion and approval of the A</w:t>
      </w:r>
      <w:r w:rsidR="007D557C" w:rsidRPr="006E46D5">
        <w:rPr>
          <w:rFonts w:ascii="Book Antiqua" w:eastAsia="Times New Roman" w:hAnsi="Book Antiqua" w:cs="Times New Roman"/>
        </w:rPr>
        <w:t xml:space="preserve">pril, </w:t>
      </w:r>
      <w:r w:rsidR="00B21765" w:rsidRPr="006E46D5">
        <w:rPr>
          <w:rFonts w:ascii="Book Antiqua" w:eastAsia="Times New Roman" w:hAnsi="Book Antiqua" w:cs="Times New Roman"/>
        </w:rPr>
        <w:t>2020 Financial Report;</w:t>
      </w:r>
    </w:p>
    <w:p w:rsidR="006316C2" w:rsidRDefault="006316C2" w:rsidP="006316C2">
      <w:pPr>
        <w:spacing w:after="0" w:line="240" w:lineRule="auto"/>
        <w:jc w:val="both"/>
        <w:rPr>
          <w:rFonts w:ascii="Book Antiqua" w:eastAsia="Times New Roman" w:hAnsi="Book Antiqua" w:cs="Times New Roman"/>
        </w:rPr>
      </w:pPr>
    </w:p>
    <w:p w:rsidR="006316C2" w:rsidRDefault="006316C2" w:rsidP="006316C2">
      <w:pPr>
        <w:spacing w:after="0" w:line="240" w:lineRule="auto"/>
        <w:jc w:val="both"/>
        <w:rPr>
          <w:rFonts w:ascii="Book Antiqua" w:eastAsia="Times New Roman" w:hAnsi="Book Antiqua" w:cs="Times New Roman"/>
        </w:rPr>
      </w:pPr>
      <w:r>
        <w:rPr>
          <w:rFonts w:ascii="Book Antiqua" w:eastAsia="Times New Roman" w:hAnsi="Book Antiqua" w:cs="Times New Roman"/>
        </w:rPr>
        <w:tab/>
        <w:t>6.</w:t>
      </w:r>
      <w:r>
        <w:rPr>
          <w:rFonts w:ascii="Book Antiqua" w:eastAsia="Times New Roman" w:hAnsi="Book Antiqua" w:cs="Times New Roman"/>
        </w:rPr>
        <w:tab/>
      </w:r>
      <w:r w:rsidR="00C9393B" w:rsidRPr="006E46D5">
        <w:rPr>
          <w:rFonts w:ascii="Book Antiqua" w:eastAsia="Times New Roman" w:hAnsi="Book Antiqua" w:cs="Times New Roman"/>
        </w:rPr>
        <w:t>Disc</w:t>
      </w:r>
      <w:r w:rsidR="00EF6498">
        <w:rPr>
          <w:rFonts w:ascii="Book Antiqua" w:eastAsia="Times New Roman" w:hAnsi="Book Antiqua" w:cs="Times New Roman"/>
        </w:rPr>
        <w:t xml:space="preserve">ussion and approval of an </w:t>
      </w:r>
      <w:proofErr w:type="spellStart"/>
      <w:r w:rsidR="00EF6498">
        <w:rPr>
          <w:rFonts w:ascii="Book Antiqua" w:eastAsia="Times New Roman" w:hAnsi="Book Antiqua" w:cs="Times New Roman"/>
        </w:rPr>
        <w:t>Inter</w:t>
      </w:r>
      <w:r w:rsidR="00C9393B" w:rsidRPr="006E46D5">
        <w:rPr>
          <w:rFonts w:ascii="Book Antiqua" w:eastAsia="Times New Roman" w:hAnsi="Book Antiqua" w:cs="Times New Roman"/>
        </w:rPr>
        <w:t>local</w:t>
      </w:r>
      <w:proofErr w:type="spellEnd"/>
      <w:r w:rsidR="00C9393B" w:rsidRPr="006E46D5">
        <w:rPr>
          <w:rFonts w:ascii="Book Antiqua" w:eastAsia="Times New Roman" w:hAnsi="Book Antiqua" w:cs="Times New Roman"/>
        </w:rPr>
        <w:t xml:space="preserve"> Agreement with Kaufman County</w:t>
      </w:r>
      <w:r w:rsidR="000B2774">
        <w:rPr>
          <w:rFonts w:ascii="Book Antiqua" w:eastAsia="Times New Roman" w:hAnsi="Book Antiqua" w:cs="Times New Roman"/>
        </w:rPr>
        <w:t xml:space="preserve"> </w:t>
      </w:r>
    </w:p>
    <w:p w:rsidR="00C9393B" w:rsidRDefault="006316C2" w:rsidP="006316C2">
      <w:pPr>
        <w:spacing w:after="0" w:line="240" w:lineRule="auto"/>
        <w:jc w:val="both"/>
        <w:rPr>
          <w:rFonts w:ascii="Book Antiqua" w:eastAsia="Times New Roman" w:hAnsi="Book Antiqua" w:cs="Times New Roman"/>
        </w:rPr>
      </w:pPr>
      <w:r>
        <w:rPr>
          <w:rFonts w:ascii="Book Antiqua" w:eastAsia="Times New Roman" w:hAnsi="Book Antiqua" w:cs="Times New Roman"/>
        </w:rPr>
        <w:tab/>
      </w:r>
      <w:r>
        <w:rPr>
          <w:rFonts w:ascii="Book Antiqua" w:eastAsia="Times New Roman" w:hAnsi="Book Antiqua" w:cs="Times New Roman"/>
        </w:rPr>
        <w:tab/>
      </w:r>
      <w:proofErr w:type="gramStart"/>
      <w:r w:rsidR="000B2774">
        <w:rPr>
          <w:rFonts w:ascii="Book Antiqua" w:eastAsia="Times New Roman" w:hAnsi="Book Antiqua" w:cs="Times New Roman"/>
        </w:rPr>
        <w:t>for</w:t>
      </w:r>
      <w:proofErr w:type="gramEnd"/>
      <w:r w:rsidR="000B2774">
        <w:rPr>
          <w:rFonts w:ascii="Book Antiqua" w:eastAsia="Times New Roman" w:hAnsi="Book Antiqua" w:cs="Times New Roman"/>
        </w:rPr>
        <w:t xml:space="preserve"> road maintenance</w:t>
      </w:r>
      <w:r w:rsidR="00C9393B" w:rsidRPr="006E46D5">
        <w:rPr>
          <w:rFonts w:ascii="Book Antiqua" w:eastAsia="Times New Roman" w:hAnsi="Book Antiqua" w:cs="Times New Roman"/>
        </w:rPr>
        <w:t>;</w:t>
      </w:r>
    </w:p>
    <w:p w:rsidR="006316C2" w:rsidRDefault="006316C2" w:rsidP="006316C2">
      <w:pPr>
        <w:spacing w:after="0" w:line="240" w:lineRule="auto"/>
        <w:jc w:val="both"/>
        <w:rPr>
          <w:rFonts w:ascii="Book Antiqua" w:eastAsia="Times New Roman" w:hAnsi="Book Antiqua" w:cs="Times New Roman"/>
        </w:rPr>
      </w:pPr>
    </w:p>
    <w:p w:rsidR="00B21765" w:rsidRDefault="006316C2" w:rsidP="00A54C8C">
      <w:pPr>
        <w:spacing w:after="0" w:line="240" w:lineRule="auto"/>
        <w:jc w:val="both"/>
        <w:rPr>
          <w:rFonts w:ascii="Book Antiqua" w:eastAsia="Times New Roman" w:hAnsi="Book Antiqua" w:cs="Times New Roman"/>
          <w:color w:val="000000"/>
        </w:rPr>
      </w:pPr>
      <w:r>
        <w:rPr>
          <w:rFonts w:ascii="Book Antiqua" w:eastAsia="Times New Roman" w:hAnsi="Book Antiqua" w:cs="Times New Roman"/>
        </w:rPr>
        <w:tab/>
        <w:t>7.</w:t>
      </w:r>
      <w:r>
        <w:rPr>
          <w:rFonts w:ascii="Book Antiqua" w:eastAsia="Times New Roman" w:hAnsi="Book Antiqua" w:cs="Times New Roman"/>
        </w:rPr>
        <w:tab/>
      </w:r>
      <w:r w:rsidR="00B21765" w:rsidRPr="006E46D5">
        <w:rPr>
          <w:rFonts w:ascii="Book Antiqua" w:eastAsia="Times New Roman" w:hAnsi="Book Antiqua" w:cs="Times New Roman"/>
          <w:color w:val="000000"/>
        </w:rPr>
        <w:t xml:space="preserve">Discussion and approval to close the </w:t>
      </w:r>
      <w:r w:rsidR="00EF6498">
        <w:rPr>
          <w:rFonts w:ascii="Book Antiqua" w:eastAsia="Times New Roman" w:hAnsi="Book Antiqua" w:cs="Times New Roman"/>
          <w:color w:val="000000"/>
        </w:rPr>
        <w:t xml:space="preserve">two existing </w:t>
      </w:r>
      <w:r w:rsidR="00B21765" w:rsidRPr="006E46D5">
        <w:rPr>
          <w:rFonts w:ascii="Book Antiqua" w:eastAsia="Times New Roman" w:hAnsi="Book Antiqua" w:cs="Times New Roman"/>
          <w:color w:val="000000"/>
        </w:rPr>
        <w:t>road project accounts</w:t>
      </w:r>
      <w:r w:rsidR="00A54C8C">
        <w:rPr>
          <w:rFonts w:ascii="Book Antiqua" w:eastAsia="Times New Roman" w:hAnsi="Book Antiqua" w:cs="Times New Roman"/>
          <w:color w:val="000000"/>
        </w:rPr>
        <w:t xml:space="preserve"> at City </w:t>
      </w:r>
      <w:r w:rsidR="00A54C8C">
        <w:rPr>
          <w:rFonts w:ascii="Book Antiqua" w:eastAsia="Times New Roman" w:hAnsi="Book Antiqua" w:cs="Times New Roman"/>
          <w:color w:val="000000"/>
        </w:rPr>
        <w:tab/>
      </w:r>
      <w:r w:rsidR="00A54C8C">
        <w:rPr>
          <w:rFonts w:ascii="Book Antiqua" w:eastAsia="Times New Roman" w:hAnsi="Book Antiqua" w:cs="Times New Roman"/>
          <w:color w:val="000000"/>
        </w:rPr>
        <w:tab/>
      </w:r>
      <w:r w:rsidR="00A54C8C">
        <w:rPr>
          <w:rFonts w:ascii="Book Antiqua" w:eastAsia="Times New Roman" w:hAnsi="Book Antiqua" w:cs="Times New Roman"/>
          <w:color w:val="000000"/>
        </w:rPr>
        <w:tab/>
        <w:t xml:space="preserve">Bank </w:t>
      </w:r>
      <w:r w:rsidR="00B21765" w:rsidRPr="006E46D5">
        <w:rPr>
          <w:rFonts w:ascii="Book Antiqua" w:eastAsia="Times New Roman" w:hAnsi="Book Antiqua" w:cs="Times New Roman"/>
          <w:color w:val="000000"/>
        </w:rPr>
        <w:t>Series 2016 [Acct. 9697] and Series 2017 tax note [</w:t>
      </w:r>
      <w:r w:rsidR="00C9393B" w:rsidRPr="006E46D5">
        <w:rPr>
          <w:rFonts w:ascii="Book Antiqua" w:eastAsia="Times New Roman" w:hAnsi="Book Antiqua" w:cs="Times New Roman"/>
          <w:color w:val="000000"/>
        </w:rPr>
        <w:t xml:space="preserve">Acct. </w:t>
      </w:r>
      <w:r w:rsidR="00B21765" w:rsidRPr="006E46D5">
        <w:rPr>
          <w:rFonts w:ascii="Book Antiqua" w:eastAsia="Times New Roman" w:hAnsi="Book Antiqua" w:cs="Times New Roman"/>
          <w:color w:val="000000"/>
        </w:rPr>
        <w:t>7452]</w:t>
      </w:r>
      <w:r w:rsidR="007D557C" w:rsidRPr="006E46D5">
        <w:rPr>
          <w:rFonts w:ascii="Book Antiqua" w:eastAsia="Times New Roman" w:hAnsi="Book Antiqua" w:cs="Times New Roman"/>
          <w:color w:val="000000"/>
        </w:rPr>
        <w:t xml:space="preserve"> and </w:t>
      </w:r>
      <w:r w:rsidR="00C9393B" w:rsidRPr="006E46D5">
        <w:rPr>
          <w:rFonts w:ascii="Book Antiqua" w:eastAsia="Times New Roman" w:hAnsi="Book Antiqua" w:cs="Times New Roman"/>
          <w:color w:val="000000"/>
        </w:rPr>
        <w:tab/>
      </w:r>
      <w:r w:rsidR="00A54C8C">
        <w:rPr>
          <w:rFonts w:ascii="Book Antiqua" w:eastAsia="Times New Roman" w:hAnsi="Book Antiqua" w:cs="Times New Roman"/>
          <w:color w:val="000000"/>
        </w:rPr>
        <w:tab/>
      </w:r>
      <w:r w:rsidR="00A54C8C">
        <w:rPr>
          <w:rFonts w:ascii="Book Antiqua" w:eastAsia="Times New Roman" w:hAnsi="Book Antiqua" w:cs="Times New Roman"/>
          <w:color w:val="000000"/>
        </w:rPr>
        <w:tab/>
      </w:r>
      <w:r w:rsidR="00A54C8C">
        <w:rPr>
          <w:rFonts w:ascii="Book Antiqua" w:eastAsia="Times New Roman" w:hAnsi="Book Antiqua" w:cs="Times New Roman"/>
          <w:color w:val="000000"/>
        </w:rPr>
        <w:tab/>
      </w:r>
      <w:r w:rsidR="00C9393B" w:rsidRPr="006E46D5">
        <w:rPr>
          <w:rFonts w:ascii="Book Antiqua" w:eastAsia="Times New Roman" w:hAnsi="Book Antiqua" w:cs="Times New Roman"/>
          <w:color w:val="000000"/>
        </w:rPr>
        <w:t>t</w:t>
      </w:r>
      <w:r w:rsidR="007D557C" w:rsidRPr="006E46D5">
        <w:rPr>
          <w:rFonts w:ascii="Book Antiqua" w:eastAsia="Times New Roman" w:hAnsi="Book Antiqua" w:cs="Times New Roman"/>
          <w:color w:val="000000"/>
        </w:rPr>
        <w:t>ransfer the funds to the Capital Improvement Account [</w:t>
      </w:r>
      <w:r w:rsidR="00C9393B" w:rsidRPr="006E46D5">
        <w:rPr>
          <w:rFonts w:ascii="Book Antiqua" w:eastAsia="Times New Roman" w:hAnsi="Book Antiqua" w:cs="Times New Roman"/>
          <w:color w:val="000000"/>
        </w:rPr>
        <w:t xml:space="preserve">Acct. </w:t>
      </w:r>
      <w:r w:rsidR="007D557C" w:rsidRPr="006E46D5">
        <w:rPr>
          <w:rFonts w:ascii="Book Antiqua" w:eastAsia="Times New Roman" w:hAnsi="Book Antiqua" w:cs="Times New Roman"/>
          <w:color w:val="000000"/>
        </w:rPr>
        <w:t>4467]</w:t>
      </w:r>
      <w:r w:rsidR="00B21765" w:rsidRPr="006E46D5">
        <w:rPr>
          <w:rFonts w:ascii="Book Antiqua" w:eastAsia="Times New Roman" w:hAnsi="Book Antiqua" w:cs="Times New Roman"/>
          <w:color w:val="000000"/>
        </w:rPr>
        <w:t>;</w:t>
      </w:r>
    </w:p>
    <w:p w:rsidR="006316C2" w:rsidRDefault="006316C2" w:rsidP="00B21765">
      <w:pPr>
        <w:pStyle w:val="ListParagraph"/>
        <w:spacing w:after="0" w:line="240" w:lineRule="auto"/>
        <w:ind w:left="900"/>
        <w:jc w:val="both"/>
        <w:rPr>
          <w:rFonts w:ascii="Book Antiqua" w:eastAsia="Times New Roman" w:hAnsi="Book Antiqua" w:cs="Times New Roman"/>
          <w:color w:val="000000"/>
        </w:rPr>
      </w:pPr>
      <w:r>
        <w:rPr>
          <w:rFonts w:ascii="Book Antiqua" w:eastAsia="Times New Roman" w:hAnsi="Book Antiqua" w:cs="Times New Roman"/>
          <w:color w:val="000000"/>
        </w:rPr>
        <w:tab/>
      </w:r>
    </w:p>
    <w:p w:rsidR="009753C5" w:rsidRDefault="00C9393B" w:rsidP="006316C2">
      <w:pPr>
        <w:pStyle w:val="ListParagraph"/>
        <w:spacing w:after="0" w:line="240" w:lineRule="auto"/>
        <w:ind w:left="0"/>
        <w:jc w:val="both"/>
        <w:rPr>
          <w:rFonts w:ascii="Book Antiqua" w:eastAsia="Times New Roman" w:hAnsi="Book Antiqua" w:cs="Times New Roman"/>
          <w:color w:val="000000"/>
        </w:rPr>
      </w:pPr>
      <w:r w:rsidRPr="006E46D5">
        <w:rPr>
          <w:rFonts w:ascii="Book Antiqua" w:eastAsia="Times New Roman" w:hAnsi="Book Antiqua" w:cs="Times New Roman"/>
          <w:color w:val="000000"/>
        </w:rPr>
        <w:tab/>
      </w:r>
      <w:r w:rsidR="006316C2">
        <w:rPr>
          <w:rFonts w:ascii="Book Antiqua" w:eastAsia="Times New Roman" w:hAnsi="Book Antiqua" w:cs="Times New Roman"/>
          <w:color w:val="000000"/>
        </w:rPr>
        <w:t>8</w:t>
      </w:r>
      <w:r w:rsidR="00EF6498">
        <w:rPr>
          <w:rFonts w:ascii="Book Antiqua" w:eastAsia="Times New Roman" w:hAnsi="Book Antiqua" w:cs="Times New Roman"/>
          <w:color w:val="000000"/>
        </w:rPr>
        <w:t>.</w:t>
      </w:r>
      <w:r w:rsidR="00EF6498">
        <w:rPr>
          <w:rFonts w:ascii="Book Antiqua" w:eastAsia="Times New Roman" w:hAnsi="Book Antiqua" w:cs="Times New Roman"/>
          <w:color w:val="000000"/>
        </w:rPr>
        <w:tab/>
        <w:t>Discussion and election of Mayor Pro T</w:t>
      </w:r>
      <w:r w:rsidR="009753C5">
        <w:rPr>
          <w:rFonts w:ascii="Book Antiqua" w:eastAsia="Times New Roman" w:hAnsi="Book Antiqua" w:cs="Times New Roman"/>
          <w:color w:val="000000"/>
        </w:rPr>
        <w:t>em for another one year term.</w:t>
      </w:r>
    </w:p>
    <w:p w:rsidR="009753C5" w:rsidRDefault="009753C5">
      <w:pPr>
        <w:spacing w:after="0" w:line="240" w:lineRule="auto"/>
        <w:rPr>
          <w:rFonts w:ascii="Book Antiqua" w:eastAsia="Times New Roman" w:hAnsi="Book Antiqua" w:cs="Times New Roman"/>
          <w:color w:val="000000"/>
        </w:rPr>
      </w:pPr>
    </w:p>
    <w:p w:rsidR="00683716" w:rsidRDefault="00D16CFA" w:rsidP="00CA7290">
      <w:pPr>
        <w:spacing w:after="0" w:line="240" w:lineRule="auto"/>
        <w:jc w:val="both"/>
        <w:rPr>
          <w:rFonts w:ascii="Book Antiqua" w:eastAsia="Times New Roman" w:hAnsi="Book Antiqua" w:cs="Times New Roman"/>
          <w:b/>
          <w:bCs/>
          <w:color w:val="000000"/>
          <w:u w:val="single"/>
        </w:rPr>
      </w:pPr>
      <w:r>
        <w:rPr>
          <w:rFonts w:ascii="Book Antiqua" w:eastAsia="Times New Roman" w:hAnsi="Book Antiqua" w:cs="Times New Roman"/>
          <w:b/>
        </w:rPr>
        <w:t>VIII.</w:t>
      </w:r>
      <w:r w:rsidR="00CA7290" w:rsidRPr="006E46D5">
        <w:rPr>
          <w:rFonts w:ascii="Book Antiqua" w:eastAsia="Times New Roman" w:hAnsi="Book Antiqua" w:cs="Times New Roman"/>
        </w:rPr>
        <w:tab/>
      </w:r>
      <w:r w:rsidR="00683716" w:rsidRPr="006E46D5">
        <w:rPr>
          <w:rFonts w:ascii="Book Antiqua" w:eastAsia="Times New Roman" w:hAnsi="Book Antiqua" w:cs="Times New Roman"/>
          <w:b/>
          <w:bCs/>
          <w:color w:val="000000"/>
          <w:u w:val="single"/>
        </w:rPr>
        <w:t>Discussion Items:</w:t>
      </w:r>
    </w:p>
    <w:p w:rsidR="000B2774" w:rsidRPr="006E46D5" w:rsidRDefault="000B2774" w:rsidP="00CA7290">
      <w:pPr>
        <w:spacing w:after="0" w:line="240" w:lineRule="auto"/>
        <w:jc w:val="both"/>
        <w:rPr>
          <w:rFonts w:ascii="Book Antiqua" w:eastAsia="Times New Roman" w:hAnsi="Book Antiqua" w:cs="Times New Roman"/>
          <w:b/>
          <w:bCs/>
          <w:color w:val="000000"/>
          <w:u w:val="single"/>
        </w:rPr>
      </w:pPr>
    </w:p>
    <w:p w:rsidR="00C9393B" w:rsidRPr="006E46D5" w:rsidRDefault="00C9393B" w:rsidP="00C9393B">
      <w:pPr>
        <w:pStyle w:val="ListParagraph"/>
        <w:spacing w:after="0" w:line="240" w:lineRule="auto"/>
        <w:jc w:val="both"/>
        <w:textAlignment w:val="baseline"/>
        <w:rPr>
          <w:rFonts w:ascii="Book Antiqua" w:eastAsia="Times New Roman" w:hAnsi="Book Antiqua" w:cs="Times New Roman"/>
          <w:bCs/>
          <w:color w:val="000000"/>
        </w:rPr>
      </w:pPr>
      <w:r w:rsidRPr="006E46D5">
        <w:rPr>
          <w:rFonts w:ascii="Book Antiqua" w:eastAsia="Times New Roman" w:hAnsi="Book Antiqua" w:cs="Times New Roman"/>
          <w:b/>
          <w:bCs/>
          <w:color w:val="000000"/>
        </w:rPr>
        <w:t xml:space="preserve">• </w:t>
      </w:r>
      <w:r w:rsidRPr="006E46D5">
        <w:rPr>
          <w:rFonts w:ascii="Book Antiqua" w:eastAsia="Times New Roman" w:hAnsi="Book Antiqua" w:cs="Times New Roman"/>
          <w:bCs/>
          <w:color w:val="000000"/>
        </w:rPr>
        <w:t>An update on The 2017 Roadway Improvement Project;</w:t>
      </w:r>
    </w:p>
    <w:p w:rsidR="00683716" w:rsidRPr="006E46D5" w:rsidRDefault="00683716" w:rsidP="00683716">
      <w:pPr>
        <w:spacing w:after="0" w:line="240" w:lineRule="auto"/>
        <w:jc w:val="both"/>
        <w:rPr>
          <w:rFonts w:ascii="Book Antiqua" w:eastAsia="Times New Roman" w:hAnsi="Book Antiqua" w:cs="Times New Roman"/>
          <w:color w:val="000000"/>
        </w:rPr>
      </w:pPr>
      <w:r w:rsidRPr="006E46D5">
        <w:rPr>
          <w:rFonts w:ascii="Book Antiqua" w:eastAsia="Times New Roman" w:hAnsi="Book Antiqua" w:cs="Times New Roman"/>
          <w:color w:val="000000"/>
        </w:rPr>
        <w:t>            • Any requests for items to be placed on next month’s agenda;</w:t>
      </w:r>
    </w:p>
    <w:p w:rsidR="00CA7290" w:rsidRPr="006E46D5" w:rsidRDefault="00CA7290" w:rsidP="00683716">
      <w:pPr>
        <w:spacing w:after="0" w:line="240" w:lineRule="auto"/>
        <w:jc w:val="both"/>
        <w:rPr>
          <w:rFonts w:ascii="Book Antiqua" w:eastAsia="Times New Roman" w:hAnsi="Book Antiqua" w:cs="Times New Roman"/>
          <w:color w:val="000000"/>
        </w:rPr>
      </w:pPr>
    </w:p>
    <w:p w:rsidR="00C9393B" w:rsidRPr="00510998" w:rsidRDefault="00C9393B" w:rsidP="00683716">
      <w:pPr>
        <w:spacing w:after="0" w:line="240" w:lineRule="auto"/>
        <w:jc w:val="both"/>
        <w:rPr>
          <w:rFonts w:ascii="Book Antiqua" w:eastAsia="Times New Roman" w:hAnsi="Book Antiqua" w:cs="Times New Roman"/>
          <w:color w:val="000000"/>
        </w:rPr>
      </w:pPr>
    </w:p>
    <w:p w:rsidR="00683716" w:rsidRPr="00510998" w:rsidRDefault="00D16CFA" w:rsidP="00FD3523">
      <w:pPr>
        <w:spacing w:after="0" w:line="240" w:lineRule="auto"/>
        <w:jc w:val="both"/>
        <w:rPr>
          <w:rFonts w:ascii="Book Antiqua" w:eastAsia="Times New Roman" w:hAnsi="Book Antiqua" w:cs="Times New Roman"/>
          <w:b/>
          <w:bCs/>
          <w:color w:val="000000"/>
          <w:u w:val="single"/>
        </w:rPr>
      </w:pPr>
      <w:r>
        <w:rPr>
          <w:rFonts w:ascii="Book Antiqua" w:eastAsia="Times New Roman" w:hAnsi="Book Antiqua" w:cs="Times New Roman"/>
          <w:b/>
          <w:color w:val="000000"/>
        </w:rPr>
        <w:t>I</w:t>
      </w:r>
      <w:r w:rsidR="00C9393B">
        <w:rPr>
          <w:rFonts w:ascii="Book Antiqua" w:eastAsia="Times New Roman" w:hAnsi="Book Antiqua" w:cs="Times New Roman"/>
          <w:b/>
          <w:color w:val="000000"/>
        </w:rPr>
        <w:t>X</w:t>
      </w:r>
      <w:r w:rsidR="00CA7290" w:rsidRPr="00510998">
        <w:rPr>
          <w:rFonts w:ascii="Book Antiqua" w:eastAsia="Times New Roman" w:hAnsi="Book Antiqua" w:cs="Times New Roman"/>
          <w:b/>
          <w:color w:val="000000"/>
        </w:rPr>
        <w:t>.</w:t>
      </w:r>
      <w:r w:rsidR="00CA7290" w:rsidRPr="00510998">
        <w:rPr>
          <w:rFonts w:ascii="Book Antiqua" w:eastAsia="Times New Roman" w:hAnsi="Book Antiqua" w:cs="Times New Roman"/>
          <w:color w:val="000000"/>
        </w:rPr>
        <w:tab/>
      </w:r>
      <w:r w:rsidR="00683716" w:rsidRPr="00510998">
        <w:rPr>
          <w:rFonts w:ascii="Book Antiqua" w:eastAsia="Times New Roman" w:hAnsi="Book Antiqua" w:cs="Times New Roman"/>
          <w:b/>
          <w:bCs/>
          <w:color w:val="000000"/>
          <w:u w:val="single"/>
        </w:rPr>
        <w:t xml:space="preserve">Adjourn Meeting </w:t>
      </w:r>
    </w:p>
    <w:p w:rsidR="00526368" w:rsidRDefault="00526368" w:rsidP="00683716">
      <w:pPr>
        <w:spacing w:after="0" w:line="240" w:lineRule="auto"/>
        <w:ind w:left="720" w:right="1440"/>
        <w:jc w:val="both"/>
        <w:rPr>
          <w:rFonts w:ascii="Book Antiqua" w:eastAsia="Times New Roman" w:hAnsi="Book Antiqua" w:cs="Times New Roman"/>
          <w:color w:val="000000"/>
          <w:u w:val="single"/>
        </w:rPr>
      </w:pPr>
    </w:p>
    <w:p w:rsidR="00C9393B" w:rsidRDefault="00C9393B" w:rsidP="00683716">
      <w:pPr>
        <w:spacing w:after="0" w:line="240" w:lineRule="auto"/>
        <w:ind w:left="720" w:right="1440"/>
        <w:jc w:val="both"/>
        <w:rPr>
          <w:rFonts w:ascii="Book Antiqua" w:eastAsia="Times New Roman" w:hAnsi="Book Antiqua" w:cs="Times New Roman"/>
          <w:color w:val="000000"/>
          <w:u w:val="single"/>
        </w:rPr>
      </w:pPr>
    </w:p>
    <w:p w:rsidR="009753C5" w:rsidRPr="00510998" w:rsidRDefault="009753C5" w:rsidP="00683716">
      <w:pPr>
        <w:spacing w:after="0" w:line="240" w:lineRule="auto"/>
        <w:ind w:left="720" w:right="1440"/>
        <w:jc w:val="both"/>
        <w:rPr>
          <w:rFonts w:ascii="Book Antiqua" w:eastAsia="Times New Roman" w:hAnsi="Book Antiqua" w:cs="Times New Roman"/>
          <w:color w:val="000000"/>
          <w:u w:val="single"/>
        </w:rPr>
      </w:pPr>
    </w:p>
    <w:p w:rsidR="00683716" w:rsidRPr="00510998" w:rsidRDefault="00683716" w:rsidP="00683716">
      <w:pPr>
        <w:spacing w:after="0" w:line="240" w:lineRule="auto"/>
        <w:ind w:left="720" w:right="1440"/>
        <w:jc w:val="both"/>
        <w:rPr>
          <w:rFonts w:ascii="Book Antiqua" w:eastAsia="Times New Roman" w:hAnsi="Book Antiqua" w:cs="Times New Roman"/>
        </w:rPr>
      </w:pPr>
      <w:r w:rsidRPr="00510998">
        <w:rPr>
          <w:rFonts w:ascii="Book Antiqua" w:eastAsia="Times New Roman" w:hAnsi="Book Antiqua" w:cs="Times New Roman"/>
          <w:color w:val="000000"/>
          <w:u w:val="single"/>
        </w:rPr>
        <w:t>_____________________________</w:t>
      </w:r>
    </w:p>
    <w:p w:rsidR="00683716" w:rsidRPr="005F4BCF" w:rsidRDefault="00683716" w:rsidP="00683716">
      <w:pPr>
        <w:spacing w:after="0" w:line="240" w:lineRule="auto"/>
        <w:rPr>
          <w:rFonts w:ascii="Book Antiqua" w:eastAsia="Times New Roman" w:hAnsi="Book Antiqua" w:cs="Times New Roman"/>
        </w:rPr>
      </w:pPr>
      <w:r w:rsidRPr="00510998">
        <w:rPr>
          <w:rFonts w:ascii="Book Antiqua" w:eastAsia="Times New Roman" w:hAnsi="Book Antiqua" w:cs="Times New Roman"/>
          <w:color w:val="000000"/>
        </w:rPr>
        <w:t xml:space="preserve">        </w:t>
      </w:r>
      <w:r w:rsidR="001F5E99">
        <w:rPr>
          <w:rFonts w:ascii="Book Antiqua" w:eastAsia="Times New Roman" w:hAnsi="Book Antiqua" w:cs="Times New Roman"/>
          <w:color w:val="000000"/>
        </w:rPr>
        <w:t xml:space="preserve">     Sherry Bagby, City Secretary</w:t>
      </w:r>
    </w:p>
    <w:p w:rsidR="00683716" w:rsidRPr="005F4BCF" w:rsidRDefault="00683716" w:rsidP="00683716">
      <w:pPr>
        <w:spacing w:after="0" w:line="240" w:lineRule="auto"/>
        <w:rPr>
          <w:rFonts w:ascii="Book Antiqua" w:eastAsia="Times New Roman" w:hAnsi="Book Antiqua" w:cs="Times New Roman"/>
        </w:rPr>
      </w:pPr>
    </w:p>
    <w:p w:rsidR="008704D6" w:rsidRDefault="00683716" w:rsidP="001356A1">
      <w:pPr>
        <w:spacing w:after="0" w:line="240" w:lineRule="auto"/>
        <w:jc w:val="both"/>
      </w:pPr>
      <w:r w:rsidRPr="00683716">
        <w:rPr>
          <w:rFonts w:ascii="Quattrocento" w:eastAsia="Times New Roman" w:hAnsi="Quattrocento" w:cs="Times New Roman"/>
          <w:color w:val="000000"/>
          <w:sz w:val="16"/>
          <w:szCs w:val="16"/>
        </w:rPr>
        <w:t xml:space="preserve">As authorized by Section 551.071, 551.072, 551.073, 551.074, 551.076, 551.087 of the Texas Government Code, this meeting may be convened into closed executive Session. This building is wheelchair accessible.  Any request for sign interpretive services must be made 48 hours ahead of meeting.  To make arrangements, call (972) 552-9592 or (TDD) 1-800-735-2989.  I hereby certify that this Agenda has been posted at Talty City Hall, 9550 Helms Trail, Suite 500, </w:t>
      </w:r>
      <w:proofErr w:type="gramStart"/>
      <w:r w:rsidRPr="00683716">
        <w:rPr>
          <w:rFonts w:ascii="Quattrocento" w:eastAsia="Times New Roman" w:hAnsi="Quattrocento" w:cs="Times New Roman"/>
          <w:color w:val="000000"/>
          <w:sz w:val="16"/>
          <w:szCs w:val="16"/>
        </w:rPr>
        <w:t>Forney</w:t>
      </w:r>
      <w:proofErr w:type="gramEnd"/>
      <w:r w:rsidRPr="00683716">
        <w:rPr>
          <w:rFonts w:ascii="Quattrocento" w:eastAsia="Times New Roman" w:hAnsi="Quattrocento" w:cs="Times New Roman"/>
          <w:color w:val="000000"/>
          <w:sz w:val="16"/>
          <w:szCs w:val="16"/>
        </w:rPr>
        <w:t>, Texas 75126 by</w:t>
      </w:r>
      <w:r w:rsidR="00526368">
        <w:rPr>
          <w:rFonts w:ascii="Quattrocento" w:eastAsia="Times New Roman" w:hAnsi="Quattrocento" w:cs="Times New Roman"/>
          <w:color w:val="000000"/>
          <w:sz w:val="16"/>
          <w:szCs w:val="16"/>
        </w:rPr>
        <w:t xml:space="preserve"> 7:0</w:t>
      </w:r>
      <w:r w:rsidR="000A1299">
        <w:rPr>
          <w:rFonts w:ascii="Quattrocento" w:eastAsia="Times New Roman" w:hAnsi="Quattrocento" w:cs="Times New Roman"/>
          <w:color w:val="000000"/>
          <w:sz w:val="16"/>
          <w:szCs w:val="16"/>
        </w:rPr>
        <w:t xml:space="preserve">0 p.m. on Saturday, May </w:t>
      </w:r>
      <w:r w:rsidR="00C9393B">
        <w:rPr>
          <w:rFonts w:ascii="Quattrocento" w:eastAsia="Times New Roman" w:hAnsi="Quattrocento" w:cs="Times New Roman"/>
          <w:color w:val="000000"/>
          <w:sz w:val="16"/>
          <w:szCs w:val="16"/>
        </w:rPr>
        <w:t>16</w:t>
      </w:r>
      <w:r w:rsidR="000A1299">
        <w:rPr>
          <w:rFonts w:ascii="Quattrocento" w:eastAsia="Times New Roman" w:hAnsi="Quattrocento" w:cs="Times New Roman"/>
          <w:color w:val="000000"/>
          <w:sz w:val="16"/>
          <w:szCs w:val="16"/>
        </w:rPr>
        <w:t>, 2019</w:t>
      </w:r>
      <w:r w:rsidRPr="00683716">
        <w:rPr>
          <w:rFonts w:ascii="Quattrocento" w:eastAsia="Times New Roman" w:hAnsi="Quattrocento" w:cs="Times New Roman"/>
          <w:color w:val="000000"/>
          <w:sz w:val="16"/>
          <w:szCs w:val="16"/>
        </w:rPr>
        <w:t>.</w:t>
      </w:r>
    </w:p>
    <w:sectPr w:rsidR="008704D6" w:rsidSect="00BF0E0B">
      <w:footerReference w:type="default" r:id="rId10"/>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440" w:rsidRDefault="00343440" w:rsidP="00534113">
      <w:pPr>
        <w:spacing w:after="0" w:line="240" w:lineRule="auto"/>
      </w:pPr>
      <w:r>
        <w:separator/>
      </w:r>
    </w:p>
  </w:endnote>
  <w:endnote w:type="continuationSeparator" w:id="0">
    <w:p w:rsidR="00343440" w:rsidRDefault="00343440" w:rsidP="0053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113" w:rsidRDefault="00534113">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AGENDA of May </w:t>
    </w:r>
    <w:r w:rsidR="000A1299">
      <w:rPr>
        <w:rFonts w:asciiTheme="majorHAnsi" w:eastAsiaTheme="majorEastAsia" w:hAnsiTheme="majorHAnsi" w:cstheme="majorBidi"/>
      </w:rPr>
      <w:t>2</w:t>
    </w:r>
    <w:r>
      <w:rPr>
        <w:rFonts w:asciiTheme="majorHAnsi" w:eastAsiaTheme="majorEastAsia" w:hAnsiTheme="majorHAnsi" w:cstheme="majorBidi"/>
      </w:rPr>
      <w:t>1</w:t>
    </w:r>
    <w:r w:rsidR="000A1299">
      <w:rPr>
        <w:rFonts w:asciiTheme="majorHAnsi" w:eastAsiaTheme="majorEastAsia" w:hAnsiTheme="majorHAnsi" w:cstheme="majorBidi"/>
      </w:rPr>
      <w:t>, 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F51401">
      <w:rPr>
        <w:rFonts w:eastAsiaTheme="minorEastAsia"/>
      </w:rPr>
      <w:fldChar w:fldCharType="begin"/>
    </w:r>
    <w:r>
      <w:instrText xml:space="preserve"> PAGE   \* MERGEFORMAT </w:instrText>
    </w:r>
    <w:r w:rsidR="00F51401">
      <w:rPr>
        <w:rFonts w:eastAsiaTheme="minorEastAsia"/>
      </w:rPr>
      <w:fldChar w:fldCharType="separate"/>
    </w:r>
    <w:r w:rsidR="00B058CC" w:rsidRPr="00B058CC">
      <w:rPr>
        <w:rFonts w:asciiTheme="majorHAnsi" w:eastAsiaTheme="majorEastAsia" w:hAnsiTheme="majorHAnsi" w:cstheme="majorBidi"/>
        <w:noProof/>
      </w:rPr>
      <w:t>1</w:t>
    </w:r>
    <w:r w:rsidR="00F51401">
      <w:rPr>
        <w:rFonts w:asciiTheme="majorHAnsi" w:eastAsiaTheme="majorEastAsia" w:hAnsiTheme="majorHAnsi" w:cstheme="majorBidi"/>
        <w:noProof/>
      </w:rPr>
      <w:fldChar w:fldCharType="end"/>
    </w:r>
  </w:p>
  <w:p w:rsidR="00534113" w:rsidRDefault="00534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440" w:rsidRDefault="00343440" w:rsidP="00534113">
      <w:pPr>
        <w:spacing w:after="0" w:line="240" w:lineRule="auto"/>
      </w:pPr>
      <w:r>
        <w:separator/>
      </w:r>
    </w:p>
  </w:footnote>
  <w:footnote w:type="continuationSeparator" w:id="0">
    <w:p w:rsidR="00343440" w:rsidRDefault="00343440" w:rsidP="00534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B3D4F"/>
    <w:multiLevelType w:val="hybridMultilevel"/>
    <w:tmpl w:val="25082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F2E06"/>
    <w:multiLevelType w:val="hybridMultilevel"/>
    <w:tmpl w:val="B3D6AA9C"/>
    <w:lvl w:ilvl="0" w:tplc="7B12CB9E">
      <w:start w:val="1"/>
      <w:numFmt w:val="upperRoman"/>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C1A6E"/>
    <w:multiLevelType w:val="multilevel"/>
    <w:tmpl w:val="69266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B37DE2"/>
    <w:multiLevelType w:val="hybridMultilevel"/>
    <w:tmpl w:val="47F60B28"/>
    <w:lvl w:ilvl="0" w:tplc="10CE2972">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3E331A"/>
    <w:multiLevelType w:val="hybridMultilevel"/>
    <w:tmpl w:val="1C94AA98"/>
    <w:lvl w:ilvl="0" w:tplc="9D7E63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7816B5"/>
    <w:multiLevelType w:val="hybridMultilevel"/>
    <w:tmpl w:val="C0785520"/>
    <w:lvl w:ilvl="0" w:tplc="0D42F2CE">
      <w:start w:val="2"/>
      <w:numFmt w:val="upperRoman"/>
      <w:lvlText w:val="%1."/>
      <w:lvlJc w:val="right"/>
      <w:pPr>
        <w:tabs>
          <w:tab w:val="num" w:pos="720"/>
        </w:tabs>
        <w:ind w:left="720" w:hanging="360"/>
      </w:pPr>
    </w:lvl>
    <w:lvl w:ilvl="1" w:tplc="81C83DD0" w:tentative="1">
      <w:start w:val="1"/>
      <w:numFmt w:val="decimal"/>
      <w:lvlText w:val="%2."/>
      <w:lvlJc w:val="left"/>
      <w:pPr>
        <w:tabs>
          <w:tab w:val="num" w:pos="1440"/>
        </w:tabs>
        <w:ind w:left="1440" w:hanging="360"/>
      </w:pPr>
    </w:lvl>
    <w:lvl w:ilvl="2" w:tplc="A8C075B2" w:tentative="1">
      <w:start w:val="1"/>
      <w:numFmt w:val="decimal"/>
      <w:lvlText w:val="%3."/>
      <w:lvlJc w:val="left"/>
      <w:pPr>
        <w:tabs>
          <w:tab w:val="num" w:pos="2160"/>
        </w:tabs>
        <w:ind w:left="2160" w:hanging="360"/>
      </w:pPr>
    </w:lvl>
    <w:lvl w:ilvl="3" w:tplc="A66CE5EE" w:tentative="1">
      <w:start w:val="1"/>
      <w:numFmt w:val="decimal"/>
      <w:lvlText w:val="%4."/>
      <w:lvlJc w:val="left"/>
      <w:pPr>
        <w:tabs>
          <w:tab w:val="num" w:pos="2880"/>
        </w:tabs>
        <w:ind w:left="2880" w:hanging="360"/>
      </w:pPr>
    </w:lvl>
    <w:lvl w:ilvl="4" w:tplc="90BA9BDE" w:tentative="1">
      <w:start w:val="1"/>
      <w:numFmt w:val="decimal"/>
      <w:lvlText w:val="%5."/>
      <w:lvlJc w:val="left"/>
      <w:pPr>
        <w:tabs>
          <w:tab w:val="num" w:pos="3600"/>
        </w:tabs>
        <w:ind w:left="3600" w:hanging="360"/>
      </w:pPr>
    </w:lvl>
    <w:lvl w:ilvl="5" w:tplc="3C5289B8" w:tentative="1">
      <w:start w:val="1"/>
      <w:numFmt w:val="decimal"/>
      <w:lvlText w:val="%6."/>
      <w:lvlJc w:val="left"/>
      <w:pPr>
        <w:tabs>
          <w:tab w:val="num" w:pos="4320"/>
        </w:tabs>
        <w:ind w:left="4320" w:hanging="360"/>
      </w:pPr>
    </w:lvl>
    <w:lvl w:ilvl="6" w:tplc="E44CB23E" w:tentative="1">
      <w:start w:val="1"/>
      <w:numFmt w:val="decimal"/>
      <w:lvlText w:val="%7."/>
      <w:lvlJc w:val="left"/>
      <w:pPr>
        <w:tabs>
          <w:tab w:val="num" w:pos="5040"/>
        </w:tabs>
        <w:ind w:left="5040" w:hanging="360"/>
      </w:pPr>
    </w:lvl>
    <w:lvl w:ilvl="7" w:tplc="78DE597C" w:tentative="1">
      <w:start w:val="1"/>
      <w:numFmt w:val="decimal"/>
      <w:lvlText w:val="%8."/>
      <w:lvlJc w:val="left"/>
      <w:pPr>
        <w:tabs>
          <w:tab w:val="num" w:pos="5760"/>
        </w:tabs>
        <w:ind w:left="5760" w:hanging="360"/>
      </w:pPr>
    </w:lvl>
    <w:lvl w:ilvl="8" w:tplc="7A8E1FAA" w:tentative="1">
      <w:start w:val="1"/>
      <w:numFmt w:val="decimal"/>
      <w:lvlText w:val="%9."/>
      <w:lvlJc w:val="left"/>
      <w:pPr>
        <w:tabs>
          <w:tab w:val="num" w:pos="6480"/>
        </w:tabs>
        <w:ind w:left="6480" w:hanging="360"/>
      </w:pPr>
    </w:lvl>
  </w:abstractNum>
  <w:abstractNum w:abstractNumId="6">
    <w:nsid w:val="4F83279B"/>
    <w:multiLevelType w:val="hybridMultilevel"/>
    <w:tmpl w:val="64E29A0A"/>
    <w:lvl w:ilvl="0" w:tplc="08120614">
      <w:start w:val="3"/>
      <w:numFmt w:val="upperRoman"/>
      <w:lvlText w:val="%1."/>
      <w:lvlJc w:val="right"/>
      <w:pPr>
        <w:tabs>
          <w:tab w:val="num" w:pos="720"/>
        </w:tabs>
        <w:ind w:left="720" w:hanging="360"/>
      </w:pPr>
    </w:lvl>
    <w:lvl w:ilvl="1" w:tplc="963021E2" w:tentative="1">
      <w:start w:val="1"/>
      <w:numFmt w:val="decimal"/>
      <w:lvlText w:val="%2."/>
      <w:lvlJc w:val="left"/>
      <w:pPr>
        <w:tabs>
          <w:tab w:val="num" w:pos="1440"/>
        </w:tabs>
        <w:ind w:left="1440" w:hanging="360"/>
      </w:pPr>
    </w:lvl>
    <w:lvl w:ilvl="2" w:tplc="56B2417E" w:tentative="1">
      <w:start w:val="1"/>
      <w:numFmt w:val="decimal"/>
      <w:lvlText w:val="%3."/>
      <w:lvlJc w:val="left"/>
      <w:pPr>
        <w:tabs>
          <w:tab w:val="num" w:pos="2160"/>
        </w:tabs>
        <w:ind w:left="2160" w:hanging="360"/>
      </w:pPr>
    </w:lvl>
    <w:lvl w:ilvl="3" w:tplc="F030243E" w:tentative="1">
      <w:start w:val="1"/>
      <w:numFmt w:val="decimal"/>
      <w:lvlText w:val="%4."/>
      <w:lvlJc w:val="left"/>
      <w:pPr>
        <w:tabs>
          <w:tab w:val="num" w:pos="2880"/>
        </w:tabs>
        <w:ind w:left="2880" w:hanging="360"/>
      </w:pPr>
    </w:lvl>
    <w:lvl w:ilvl="4" w:tplc="E66AFACE" w:tentative="1">
      <w:start w:val="1"/>
      <w:numFmt w:val="decimal"/>
      <w:lvlText w:val="%5."/>
      <w:lvlJc w:val="left"/>
      <w:pPr>
        <w:tabs>
          <w:tab w:val="num" w:pos="3600"/>
        </w:tabs>
        <w:ind w:left="3600" w:hanging="360"/>
      </w:pPr>
    </w:lvl>
    <w:lvl w:ilvl="5" w:tplc="48A8D6F8" w:tentative="1">
      <w:start w:val="1"/>
      <w:numFmt w:val="decimal"/>
      <w:lvlText w:val="%6."/>
      <w:lvlJc w:val="left"/>
      <w:pPr>
        <w:tabs>
          <w:tab w:val="num" w:pos="4320"/>
        </w:tabs>
        <w:ind w:left="4320" w:hanging="360"/>
      </w:pPr>
    </w:lvl>
    <w:lvl w:ilvl="6" w:tplc="9D5C7CCC" w:tentative="1">
      <w:start w:val="1"/>
      <w:numFmt w:val="decimal"/>
      <w:lvlText w:val="%7."/>
      <w:lvlJc w:val="left"/>
      <w:pPr>
        <w:tabs>
          <w:tab w:val="num" w:pos="5040"/>
        </w:tabs>
        <w:ind w:left="5040" w:hanging="360"/>
      </w:pPr>
    </w:lvl>
    <w:lvl w:ilvl="7" w:tplc="020490C6" w:tentative="1">
      <w:start w:val="1"/>
      <w:numFmt w:val="decimal"/>
      <w:lvlText w:val="%8."/>
      <w:lvlJc w:val="left"/>
      <w:pPr>
        <w:tabs>
          <w:tab w:val="num" w:pos="5760"/>
        </w:tabs>
        <w:ind w:left="5760" w:hanging="360"/>
      </w:pPr>
    </w:lvl>
    <w:lvl w:ilvl="8" w:tplc="83B8BC6C" w:tentative="1">
      <w:start w:val="1"/>
      <w:numFmt w:val="decimal"/>
      <w:lvlText w:val="%9."/>
      <w:lvlJc w:val="left"/>
      <w:pPr>
        <w:tabs>
          <w:tab w:val="num" w:pos="6480"/>
        </w:tabs>
        <w:ind w:left="6480" w:hanging="360"/>
      </w:pPr>
    </w:lvl>
  </w:abstractNum>
  <w:abstractNum w:abstractNumId="7">
    <w:nsid w:val="66AB6E80"/>
    <w:multiLevelType w:val="multilevel"/>
    <w:tmpl w:val="0C125CF6"/>
    <w:lvl w:ilvl="0">
      <w:start w:val="1"/>
      <w:numFmt w:val="upperRoman"/>
      <w:lvlText w:val="%1."/>
      <w:lvlJc w:val="left"/>
      <w:pPr>
        <w:ind w:left="720" w:hanging="360"/>
      </w:pPr>
      <w:rPr>
        <w:rFonts w:hint="default"/>
        <w:b/>
      </w:rPr>
    </w:lvl>
    <w:lvl w:ilvl="1">
      <w:start w:val="1"/>
      <w:numFmt w:val="decimal"/>
      <w:lvlText w:val="%2."/>
      <w:lvlJc w:val="left"/>
      <w:pPr>
        <w:ind w:left="1152" w:hanging="72"/>
      </w:pPr>
      <w:rPr>
        <w:rFonts w:ascii="Arial" w:hAnsi="Arial" w:hint="default"/>
        <w:b w:val="0"/>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7DCD7679"/>
    <w:multiLevelType w:val="hybridMultilevel"/>
    <w:tmpl w:val="B27A958E"/>
    <w:lvl w:ilvl="0" w:tplc="F5C65432">
      <w:start w:val="3"/>
      <w:numFmt w:val="upperRoman"/>
      <w:lvlText w:val="%1."/>
      <w:lvlJc w:val="right"/>
      <w:pPr>
        <w:tabs>
          <w:tab w:val="num" w:pos="720"/>
        </w:tabs>
        <w:ind w:left="720" w:hanging="360"/>
      </w:pPr>
      <w:rPr>
        <w:b/>
      </w:rPr>
    </w:lvl>
    <w:lvl w:ilvl="1" w:tplc="A4AE4EC4" w:tentative="1">
      <w:start w:val="1"/>
      <w:numFmt w:val="decimal"/>
      <w:lvlText w:val="%2."/>
      <w:lvlJc w:val="left"/>
      <w:pPr>
        <w:tabs>
          <w:tab w:val="num" w:pos="1440"/>
        </w:tabs>
        <w:ind w:left="1440" w:hanging="360"/>
      </w:pPr>
    </w:lvl>
    <w:lvl w:ilvl="2" w:tplc="11AA1DC2" w:tentative="1">
      <w:start w:val="1"/>
      <w:numFmt w:val="decimal"/>
      <w:lvlText w:val="%3."/>
      <w:lvlJc w:val="left"/>
      <w:pPr>
        <w:tabs>
          <w:tab w:val="num" w:pos="2160"/>
        </w:tabs>
        <w:ind w:left="2160" w:hanging="360"/>
      </w:pPr>
    </w:lvl>
    <w:lvl w:ilvl="3" w:tplc="DC6233A4" w:tentative="1">
      <w:start w:val="1"/>
      <w:numFmt w:val="decimal"/>
      <w:lvlText w:val="%4."/>
      <w:lvlJc w:val="left"/>
      <w:pPr>
        <w:tabs>
          <w:tab w:val="num" w:pos="2880"/>
        </w:tabs>
        <w:ind w:left="2880" w:hanging="360"/>
      </w:pPr>
    </w:lvl>
    <w:lvl w:ilvl="4" w:tplc="88EC36F4" w:tentative="1">
      <w:start w:val="1"/>
      <w:numFmt w:val="decimal"/>
      <w:lvlText w:val="%5."/>
      <w:lvlJc w:val="left"/>
      <w:pPr>
        <w:tabs>
          <w:tab w:val="num" w:pos="3600"/>
        </w:tabs>
        <w:ind w:left="3600" w:hanging="360"/>
      </w:pPr>
    </w:lvl>
    <w:lvl w:ilvl="5" w:tplc="A5623102" w:tentative="1">
      <w:start w:val="1"/>
      <w:numFmt w:val="decimal"/>
      <w:lvlText w:val="%6."/>
      <w:lvlJc w:val="left"/>
      <w:pPr>
        <w:tabs>
          <w:tab w:val="num" w:pos="4320"/>
        </w:tabs>
        <w:ind w:left="4320" w:hanging="360"/>
      </w:pPr>
    </w:lvl>
    <w:lvl w:ilvl="6" w:tplc="720CDAC8" w:tentative="1">
      <w:start w:val="1"/>
      <w:numFmt w:val="decimal"/>
      <w:lvlText w:val="%7."/>
      <w:lvlJc w:val="left"/>
      <w:pPr>
        <w:tabs>
          <w:tab w:val="num" w:pos="5040"/>
        </w:tabs>
        <w:ind w:left="5040" w:hanging="360"/>
      </w:pPr>
    </w:lvl>
    <w:lvl w:ilvl="7" w:tplc="E8A83CF4" w:tentative="1">
      <w:start w:val="1"/>
      <w:numFmt w:val="decimal"/>
      <w:lvlText w:val="%8."/>
      <w:lvlJc w:val="left"/>
      <w:pPr>
        <w:tabs>
          <w:tab w:val="num" w:pos="5760"/>
        </w:tabs>
        <w:ind w:left="5760" w:hanging="360"/>
      </w:pPr>
    </w:lvl>
    <w:lvl w:ilvl="8" w:tplc="D758D6C8" w:tentative="1">
      <w:start w:val="1"/>
      <w:numFmt w:val="decimal"/>
      <w:lvlText w:val="%9."/>
      <w:lvlJc w:val="left"/>
      <w:pPr>
        <w:tabs>
          <w:tab w:val="num" w:pos="6480"/>
        </w:tabs>
        <w:ind w:left="6480" w:hanging="360"/>
      </w:pPr>
    </w:lvl>
  </w:abstractNum>
  <w:num w:numId="1">
    <w:abstractNumId w:val="2"/>
    <w:lvlOverride w:ilvl="0">
      <w:lvl w:ilvl="0">
        <w:numFmt w:val="upperRoman"/>
        <w:lvlText w:val="%1."/>
        <w:lvlJc w:val="right"/>
      </w:lvl>
    </w:lvlOverride>
  </w:num>
  <w:num w:numId="2">
    <w:abstractNumId w:val="5"/>
  </w:num>
  <w:num w:numId="3">
    <w:abstractNumId w:val="6"/>
  </w:num>
  <w:num w:numId="4">
    <w:abstractNumId w:val="8"/>
  </w:num>
  <w:num w:numId="5">
    <w:abstractNumId w:val="3"/>
  </w:num>
  <w:num w:numId="6">
    <w:abstractNumId w:val="0"/>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3716"/>
    <w:rsid w:val="00010495"/>
    <w:rsid w:val="00060C6A"/>
    <w:rsid w:val="00095998"/>
    <w:rsid w:val="000A1299"/>
    <w:rsid w:val="000B14A9"/>
    <w:rsid w:val="000B2774"/>
    <w:rsid w:val="000E3A35"/>
    <w:rsid w:val="000E6E85"/>
    <w:rsid w:val="00124ED9"/>
    <w:rsid w:val="001356A1"/>
    <w:rsid w:val="0017774D"/>
    <w:rsid w:val="001B44BB"/>
    <w:rsid w:val="001F02BB"/>
    <w:rsid w:val="001F5E99"/>
    <w:rsid w:val="00204CC4"/>
    <w:rsid w:val="00231FB4"/>
    <w:rsid w:val="002A420E"/>
    <w:rsid w:val="00343440"/>
    <w:rsid w:val="0038222D"/>
    <w:rsid w:val="00394C93"/>
    <w:rsid w:val="003A4B4F"/>
    <w:rsid w:val="003B6463"/>
    <w:rsid w:val="003B7DF8"/>
    <w:rsid w:val="004213C4"/>
    <w:rsid w:val="00422CDD"/>
    <w:rsid w:val="00436413"/>
    <w:rsid w:val="004A3401"/>
    <w:rsid w:val="004B5B49"/>
    <w:rsid w:val="004E68E8"/>
    <w:rsid w:val="00510998"/>
    <w:rsid w:val="00526368"/>
    <w:rsid w:val="00534113"/>
    <w:rsid w:val="00554AC0"/>
    <w:rsid w:val="005A2417"/>
    <w:rsid w:val="005F4BCF"/>
    <w:rsid w:val="006308C6"/>
    <w:rsid w:val="006316C2"/>
    <w:rsid w:val="00636051"/>
    <w:rsid w:val="0064294C"/>
    <w:rsid w:val="00683716"/>
    <w:rsid w:val="00694B69"/>
    <w:rsid w:val="006C13FE"/>
    <w:rsid w:val="006E46D5"/>
    <w:rsid w:val="007606A5"/>
    <w:rsid w:val="00797BF1"/>
    <w:rsid w:val="007B2664"/>
    <w:rsid w:val="007D557C"/>
    <w:rsid w:val="007F3D8F"/>
    <w:rsid w:val="00860021"/>
    <w:rsid w:val="008704D6"/>
    <w:rsid w:val="00953C46"/>
    <w:rsid w:val="009717DF"/>
    <w:rsid w:val="009753C5"/>
    <w:rsid w:val="00A54C8C"/>
    <w:rsid w:val="00A557E3"/>
    <w:rsid w:val="00AA3C05"/>
    <w:rsid w:val="00B026D0"/>
    <w:rsid w:val="00B058CC"/>
    <w:rsid w:val="00B21765"/>
    <w:rsid w:val="00B27DF4"/>
    <w:rsid w:val="00B33EF6"/>
    <w:rsid w:val="00B61455"/>
    <w:rsid w:val="00B74495"/>
    <w:rsid w:val="00BF0E0B"/>
    <w:rsid w:val="00C34CEE"/>
    <w:rsid w:val="00C42677"/>
    <w:rsid w:val="00C76527"/>
    <w:rsid w:val="00C9393B"/>
    <w:rsid w:val="00CA7290"/>
    <w:rsid w:val="00CE5CD9"/>
    <w:rsid w:val="00D16CFA"/>
    <w:rsid w:val="00D35A6A"/>
    <w:rsid w:val="00D76BAE"/>
    <w:rsid w:val="00DF5B3C"/>
    <w:rsid w:val="00E24984"/>
    <w:rsid w:val="00EB1786"/>
    <w:rsid w:val="00EF6498"/>
    <w:rsid w:val="00F16BA2"/>
    <w:rsid w:val="00F51401"/>
    <w:rsid w:val="00F567F5"/>
    <w:rsid w:val="00FD3523"/>
    <w:rsid w:val="00FE40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4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16"/>
    <w:pPr>
      <w:ind w:left="720"/>
      <w:contextualSpacing/>
    </w:pPr>
  </w:style>
  <w:style w:type="paragraph" w:styleId="BalloonText">
    <w:name w:val="Balloon Text"/>
    <w:basedOn w:val="Normal"/>
    <w:link w:val="BalloonTextChar"/>
    <w:uiPriority w:val="99"/>
    <w:semiHidden/>
    <w:unhideWhenUsed/>
    <w:rsid w:val="00135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A1"/>
    <w:rPr>
      <w:rFonts w:ascii="Segoe UI" w:hAnsi="Segoe UI" w:cs="Segoe UI"/>
      <w:sz w:val="18"/>
      <w:szCs w:val="18"/>
    </w:rPr>
  </w:style>
  <w:style w:type="paragraph" w:styleId="Header">
    <w:name w:val="header"/>
    <w:basedOn w:val="Normal"/>
    <w:link w:val="HeaderChar"/>
    <w:uiPriority w:val="99"/>
    <w:unhideWhenUsed/>
    <w:rsid w:val="00534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113"/>
  </w:style>
  <w:style w:type="paragraph" w:styleId="Footer">
    <w:name w:val="footer"/>
    <w:basedOn w:val="Normal"/>
    <w:link w:val="FooterChar"/>
    <w:uiPriority w:val="99"/>
    <w:unhideWhenUsed/>
    <w:rsid w:val="00534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113"/>
  </w:style>
  <w:style w:type="character" w:styleId="Hyperlink">
    <w:name w:val="Hyperlink"/>
    <w:basedOn w:val="DefaultParagraphFont"/>
    <w:uiPriority w:val="99"/>
    <w:unhideWhenUsed/>
    <w:rsid w:val="006E46D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16"/>
    <w:pPr>
      <w:ind w:left="720"/>
      <w:contextualSpacing/>
    </w:pPr>
  </w:style>
  <w:style w:type="paragraph" w:styleId="BalloonText">
    <w:name w:val="Balloon Text"/>
    <w:basedOn w:val="Normal"/>
    <w:link w:val="BalloonTextChar"/>
    <w:uiPriority w:val="99"/>
    <w:semiHidden/>
    <w:unhideWhenUsed/>
    <w:rsid w:val="00135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A1"/>
    <w:rPr>
      <w:rFonts w:ascii="Segoe UI" w:hAnsi="Segoe UI" w:cs="Segoe UI"/>
      <w:sz w:val="18"/>
      <w:szCs w:val="18"/>
    </w:rPr>
  </w:style>
  <w:style w:type="paragraph" w:styleId="Header">
    <w:name w:val="header"/>
    <w:basedOn w:val="Normal"/>
    <w:link w:val="HeaderChar"/>
    <w:uiPriority w:val="99"/>
    <w:unhideWhenUsed/>
    <w:rsid w:val="00534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113"/>
  </w:style>
  <w:style w:type="paragraph" w:styleId="Footer">
    <w:name w:val="footer"/>
    <w:basedOn w:val="Normal"/>
    <w:link w:val="FooterChar"/>
    <w:uiPriority w:val="99"/>
    <w:unhideWhenUsed/>
    <w:rsid w:val="00534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9287">
      <w:bodyDiv w:val="1"/>
      <w:marLeft w:val="0"/>
      <w:marRight w:val="0"/>
      <w:marTop w:val="0"/>
      <w:marBottom w:val="0"/>
      <w:divBdr>
        <w:top w:val="none" w:sz="0" w:space="0" w:color="auto"/>
        <w:left w:val="none" w:sz="0" w:space="0" w:color="auto"/>
        <w:bottom w:val="none" w:sz="0" w:space="0" w:color="auto"/>
        <w:right w:val="none" w:sz="0" w:space="0" w:color="auto"/>
      </w:divBdr>
    </w:div>
    <w:div w:id="209651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lty@taltytex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cfgoodwin</dc:creator>
  <cp:lastModifiedBy>sherry bagby</cp:lastModifiedBy>
  <cp:revision>11</cp:revision>
  <cp:lastPrinted>2020-05-14T15:05:00Z</cp:lastPrinted>
  <dcterms:created xsi:type="dcterms:W3CDTF">2020-05-13T14:09:00Z</dcterms:created>
  <dcterms:modified xsi:type="dcterms:W3CDTF">2020-05-15T14:25:00Z</dcterms:modified>
</cp:coreProperties>
</file>