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716" w:rsidRDefault="00683716" w:rsidP="00683716">
      <w:pPr>
        <w:spacing w:after="0" w:line="240" w:lineRule="auto"/>
        <w:jc w:val="center"/>
        <w:rPr>
          <w:rFonts w:ascii="Quattrocento" w:eastAsia="Times New Roman" w:hAnsi="Quattrocento" w:cs="Times New Roman"/>
          <w:b/>
          <w:bCs/>
          <w:color w:val="000000"/>
          <w:sz w:val="24"/>
          <w:szCs w:val="24"/>
        </w:rPr>
      </w:pPr>
      <w:r>
        <w:rPr>
          <w:rFonts w:ascii="Quattrocento" w:hAnsi="Quattrocento"/>
          <w:b/>
          <w:bCs/>
          <w:noProof/>
          <w:color w:val="000000"/>
        </w:rPr>
        <w:drawing>
          <wp:inline distT="0" distB="0" distL="0" distR="0">
            <wp:extent cx="2295525" cy="1285875"/>
            <wp:effectExtent l="0" t="0" r="9525" b="9525"/>
            <wp:docPr id="1" name="Picture 1" descr="C:\Users\sherry\Desktop\Talty-BW (4).logo 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herry\Desktop\Talty-BW (4).logo B-W.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95525" cy="1285875"/>
                    </a:xfrm>
                    <a:prstGeom prst="rect">
                      <a:avLst/>
                    </a:prstGeom>
                    <a:noFill/>
                    <a:ln>
                      <a:noFill/>
                    </a:ln>
                  </pic:spPr>
                </pic:pic>
              </a:graphicData>
            </a:graphic>
          </wp:inline>
        </w:drawing>
      </w:r>
    </w:p>
    <w:p w:rsidR="00683716" w:rsidRPr="00683716" w:rsidRDefault="00683716" w:rsidP="00683716">
      <w:pPr>
        <w:spacing w:after="0" w:line="240" w:lineRule="auto"/>
        <w:jc w:val="center"/>
        <w:rPr>
          <w:rFonts w:ascii="Quattrocento" w:eastAsia="Times New Roman" w:hAnsi="Quattrocento" w:cs="Times New Roman"/>
          <w:b/>
          <w:bCs/>
          <w:color w:val="000000"/>
          <w:sz w:val="18"/>
          <w:szCs w:val="18"/>
        </w:rPr>
      </w:pPr>
    </w:p>
    <w:p w:rsidR="006901D4" w:rsidRDefault="00683716" w:rsidP="00683716">
      <w:pPr>
        <w:spacing w:after="0" w:line="240" w:lineRule="auto"/>
        <w:jc w:val="center"/>
        <w:rPr>
          <w:rFonts w:ascii="Quattrocento" w:eastAsia="Times New Roman" w:hAnsi="Quattrocento" w:cs="Times New Roman"/>
          <w:b/>
          <w:bCs/>
          <w:color w:val="000000"/>
          <w:sz w:val="24"/>
          <w:szCs w:val="24"/>
        </w:rPr>
      </w:pPr>
      <w:r w:rsidRPr="00683716">
        <w:rPr>
          <w:rFonts w:ascii="Quattrocento" w:eastAsia="Times New Roman" w:hAnsi="Quattrocento" w:cs="Times New Roman"/>
          <w:b/>
          <w:bCs/>
          <w:color w:val="000000"/>
          <w:sz w:val="24"/>
          <w:szCs w:val="24"/>
        </w:rPr>
        <w:t xml:space="preserve">AGENDA FOR </w:t>
      </w:r>
      <w:r w:rsidR="006901D4">
        <w:rPr>
          <w:rFonts w:ascii="Quattrocento" w:eastAsia="Times New Roman" w:hAnsi="Quattrocento" w:cs="Times New Roman"/>
          <w:b/>
          <w:bCs/>
          <w:color w:val="000000"/>
          <w:sz w:val="24"/>
          <w:szCs w:val="24"/>
        </w:rPr>
        <w:t>CITY COUNCIL MEETING</w:t>
      </w:r>
    </w:p>
    <w:p w:rsidR="00B47502" w:rsidRDefault="00B47502" w:rsidP="00B47502">
      <w:pPr>
        <w:spacing w:after="0" w:line="240" w:lineRule="auto"/>
        <w:jc w:val="center"/>
        <w:rPr>
          <w:rFonts w:ascii="Quattrocento" w:eastAsia="Times New Roman" w:hAnsi="Quattrocento" w:cs="Times New Roman"/>
          <w:b/>
          <w:bCs/>
          <w:color w:val="000000"/>
          <w:sz w:val="24"/>
          <w:szCs w:val="24"/>
        </w:rPr>
      </w:pPr>
      <w:r>
        <w:rPr>
          <w:rFonts w:ascii="Quattrocento" w:eastAsia="Times New Roman" w:hAnsi="Quattrocento" w:cs="Times New Roman"/>
          <w:b/>
          <w:bCs/>
          <w:color w:val="000000"/>
          <w:sz w:val="24"/>
          <w:szCs w:val="24"/>
        </w:rPr>
        <w:t>PUBLIC HEARING AND</w:t>
      </w:r>
    </w:p>
    <w:p w:rsidR="00B47502" w:rsidRDefault="006901D4" w:rsidP="00683716">
      <w:pPr>
        <w:spacing w:after="0" w:line="240" w:lineRule="auto"/>
        <w:jc w:val="center"/>
        <w:rPr>
          <w:rFonts w:ascii="Quattrocento" w:eastAsia="Times New Roman" w:hAnsi="Quattrocento" w:cs="Times New Roman"/>
          <w:b/>
          <w:bCs/>
          <w:color w:val="000000"/>
          <w:sz w:val="24"/>
          <w:szCs w:val="24"/>
        </w:rPr>
      </w:pPr>
      <w:r>
        <w:rPr>
          <w:rFonts w:ascii="Quattrocento" w:eastAsia="Times New Roman" w:hAnsi="Quattrocento" w:cs="Times New Roman"/>
          <w:b/>
          <w:bCs/>
          <w:color w:val="000000"/>
          <w:sz w:val="24"/>
          <w:szCs w:val="24"/>
        </w:rPr>
        <w:t>BUDGET WORKSHOP</w:t>
      </w:r>
    </w:p>
    <w:p w:rsidR="00B47502" w:rsidRDefault="00EA0F17" w:rsidP="00B47502">
      <w:pPr>
        <w:spacing w:after="0" w:line="240" w:lineRule="auto"/>
        <w:jc w:val="center"/>
        <w:rPr>
          <w:rFonts w:ascii="Quattrocento" w:eastAsia="Times New Roman" w:hAnsi="Quattrocento" w:cs="Times New Roman"/>
          <w:b/>
          <w:bCs/>
          <w:color w:val="000000"/>
          <w:sz w:val="24"/>
          <w:szCs w:val="24"/>
        </w:rPr>
      </w:pPr>
      <w:r>
        <w:rPr>
          <w:rFonts w:ascii="Quattrocento" w:eastAsia="Times New Roman" w:hAnsi="Quattrocento" w:cs="Times New Roman"/>
          <w:b/>
          <w:bCs/>
          <w:color w:val="000000"/>
          <w:sz w:val="24"/>
          <w:szCs w:val="24"/>
        </w:rPr>
        <w:t>SEPTEMBER 3</w:t>
      </w:r>
      <w:r w:rsidR="009A3646">
        <w:rPr>
          <w:rFonts w:ascii="Quattrocento" w:eastAsia="Times New Roman" w:hAnsi="Quattrocento" w:cs="Times New Roman"/>
          <w:b/>
          <w:bCs/>
          <w:color w:val="000000"/>
          <w:sz w:val="24"/>
          <w:szCs w:val="24"/>
        </w:rPr>
        <w:t>, 20</w:t>
      </w:r>
      <w:r>
        <w:rPr>
          <w:rFonts w:ascii="Quattrocento" w:eastAsia="Times New Roman" w:hAnsi="Quattrocento" w:cs="Times New Roman"/>
          <w:b/>
          <w:bCs/>
          <w:color w:val="000000"/>
          <w:sz w:val="24"/>
          <w:szCs w:val="24"/>
        </w:rPr>
        <w:t>20</w:t>
      </w:r>
    </w:p>
    <w:p w:rsidR="00B47502" w:rsidRPr="00B47502" w:rsidRDefault="00B47502" w:rsidP="00683716">
      <w:pPr>
        <w:spacing w:after="0" w:line="240" w:lineRule="auto"/>
        <w:jc w:val="center"/>
        <w:rPr>
          <w:rFonts w:ascii="Quattrocento" w:eastAsia="Times New Roman" w:hAnsi="Quattrocento" w:cs="Times New Roman"/>
          <w:b/>
          <w:bCs/>
          <w:color w:val="000000"/>
          <w:sz w:val="24"/>
          <w:szCs w:val="24"/>
          <w:u w:val="single"/>
        </w:rPr>
      </w:pPr>
      <w:r>
        <w:rPr>
          <w:rFonts w:ascii="Quattrocento" w:eastAsia="Times New Roman" w:hAnsi="Quattrocento" w:cs="Times New Roman"/>
          <w:b/>
          <w:bCs/>
          <w:color w:val="000000"/>
          <w:sz w:val="24"/>
          <w:szCs w:val="24"/>
          <w:u w:val="single"/>
        </w:rPr>
        <w:tab/>
      </w:r>
      <w:r>
        <w:rPr>
          <w:rFonts w:ascii="Quattrocento" w:eastAsia="Times New Roman" w:hAnsi="Quattrocento" w:cs="Times New Roman"/>
          <w:b/>
          <w:bCs/>
          <w:color w:val="000000"/>
          <w:sz w:val="24"/>
          <w:szCs w:val="24"/>
          <w:u w:val="single"/>
        </w:rPr>
        <w:tab/>
      </w:r>
      <w:r>
        <w:rPr>
          <w:rFonts w:ascii="Quattrocento" w:eastAsia="Times New Roman" w:hAnsi="Quattrocento" w:cs="Times New Roman"/>
          <w:b/>
          <w:bCs/>
          <w:color w:val="000000"/>
          <w:sz w:val="24"/>
          <w:szCs w:val="24"/>
          <w:u w:val="single"/>
        </w:rPr>
        <w:tab/>
      </w:r>
      <w:r>
        <w:rPr>
          <w:rFonts w:ascii="Quattrocento" w:eastAsia="Times New Roman" w:hAnsi="Quattrocento" w:cs="Times New Roman"/>
          <w:b/>
          <w:bCs/>
          <w:color w:val="000000"/>
          <w:sz w:val="24"/>
          <w:szCs w:val="24"/>
          <w:u w:val="single"/>
        </w:rPr>
        <w:tab/>
      </w:r>
      <w:r>
        <w:rPr>
          <w:rFonts w:ascii="Quattrocento" w:eastAsia="Times New Roman" w:hAnsi="Quattrocento" w:cs="Times New Roman"/>
          <w:b/>
          <w:bCs/>
          <w:color w:val="000000"/>
          <w:sz w:val="24"/>
          <w:szCs w:val="24"/>
          <w:u w:val="single"/>
        </w:rPr>
        <w:tab/>
      </w:r>
      <w:r>
        <w:rPr>
          <w:rFonts w:ascii="Quattrocento" w:eastAsia="Times New Roman" w:hAnsi="Quattrocento" w:cs="Times New Roman"/>
          <w:b/>
          <w:bCs/>
          <w:color w:val="000000"/>
          <w:sz w:val="24"/>
          <w:szCs w:val="24"/>
          <w:u w:val="single"/>
        </w:rPr>
        <w:tab/>
      </w:r>
      <w:r>
        <w:rPr>
          <w:rFonts w:ascii="Quattrocento" w:eastAsia="Times New Roman" w:hAnsi="Quattrocento" w:cs="Times New Roman"/>
          <w:b/>
          <w:bCs/>
          <w:color w:val="000000"/>
          <w:sz w:val="24"/>
          <w:szCs w:val="24"/>
          <w:u w:val="single"/>
        </w:rPr>
        <w:tab/>
      </w:r>
      <w:r>
        <w:rPr>
          <w:rFonts w:ascii="Quattrocento" w:eastAsia="Times New Roman" w:hAnsi="Quattrocento" w:cs="Times New Roman"/>
          <w:b/>
          <w:bCs/>
          <w:color w:val="000000"/>
          <w:sz w:val="24"/>
          <w:szCs w:val="24"/>
          <w:u w:val="single"/>
        </w:rPr>
        <w:tab/>
      </w:r>
      <w:r>
        <w:rPr>
          <w:rFonts w:ascii="Quattrocento" w:eastAsia="Times New Roman" w:hAnsi="Quattrocento" w:cs="Times New Roman"/>
          <w:b/>
          <w:bCs/>
          <w:color w:val="000000"/>
          <w:sz w:val="24"/>
          <w:szCs w:val="24"/>
          <w:u w:val="single"/>
        </w:rPr>
        <w:tab/>
      </w:r>
    </w:p>
    <w:p w:rsidR="006901D4" w:rsidRPr="00683716" w:rsidRDefault="006901D4" w:rsidP="00683716">
      <w:pPr>
        <w:spacing w:after="0" w:line="240" w:lineRule="auto"/>
        <w:jc w:val="center"/>
        <w:rPr>
          <w:rFonts w:ascii="Times New Roman" w:eastAsia="Times New Roman" w:hAnsi="Times New Roman" w:cs="Times New Roman"/>
          <w:sz w:val="24"/>
          <w:szCs w:val="24"/>
        </w:rPr>
      </w:pPr>
    </w:p>
    <w:p w:rsidR="00683716" w:rsidRPr="000B79DD" w:rsidRDefault="00683716" w:rsidP="006901D4">
      <w:pPr>
        <w:spacing w:after="0" w:line="240" w:lineRule="auto"/>
        <w:ind w:left="360"/>
        <w:jc w:val="both"/>
        <w:rPr>
          <w:rFonts w:ascii="Quattrocento" w:eastAsia="Times New Roman" w:hAnsi="Quattrocento" w:cs="Times New Roman"/>
          <w:color w:val="000000"/>
        </w:rPr>
      </w:pPr>
      <w:r w:rsidRPr="000B79DD">
        <w:rPr>
          <w:rFonts w:ascii="Quattrocento" w:eastAsia="Times New Roman" w:hAnsi="Quattrocento" w:cs="Times New Roman"/>
          <w:color w:val="000000"/>
        </w:rPr>
        <w:t xml:space="preserve">The Talty City Council will hold </w:t>
      </w:r>
      <w:r w:rsidR="00053203">
        <w:rPr>
          <w:rFonts w:ascii="Quattrocento" w:eastAsia="Times New Roman" w:hAnsi="Quattrocento" w:cs="Times New Roman"/>
          <w:color w:val="000000"/>
        </w:rPr>
        <w:t xml:space="preserve">a </w:t>
      </w:r>
      <w:r w:rsidR="00C03B34" w:rsidRPr="000B79DD">
        <w:rPr>
          <w:rFonts w:ascii="Quattrocento" w:eastAsia="Times New Roman" w:hAnsi="Quattrocento" w:cs="Times New Roman"/>
          <w:color w:val="000000"/>
        </w:rPr>
        <w:t>Public Hearing</w:t>
      </w:r>
      <w:r w:rsidR="00206883" w:rsidRPr="000B79DD">
        <w:rPr>
          <w:rFonts w:ascii="Quattrocento" w:eastAsia="Times New Roman" w:hAnsi="Quattrocento" w:cs="Times New Roman"/>
          <w:color w:val="000000"/>
        </w:rPr>
        <w:t xml:space="preserve"> on the</w:t>
      </w:r>
      <w:r w:rsidR="00C01196">
        <w:rPr>
          <w:rFonts w:ascii="Quattrocento" w:eastAsia="Times New Roman" w:hAnsi="Quattrocento" w:cs="Times New Roman"/>
          <w:color w:val="000000"/>
        </w:rPr>
        <w:t xml:space="preserve"> Fiscal 2021</w:t>
      </w:r>
      <w:r w:rsidR="007E2EE4" w:rsidRPr="000B79DD">
        <w:rPr>
          <w:rFonts w:ascii="Quattrocento" w:eastAsia="Times New Roman" w:hAnsi="Quattrocento" w:cs="Times New Roman"/>
          <w:color w:val="000000"/>
        </w:rPr>
        <w:t xml:space="preserve"> Budget and a</w:t>
      </w:r>
      <w:r w:rsidR="00206883" w:rsidRPr="000B79DD">
        <w:rPr>
          <w:rFonts w:ascii="Quattrocento" w:eastAsia="Times New Roman" w:hAnsi="Quattrocento" w:cs="Times New Roman"/>
          <w:color w:val="000000"/>
        </w:rPr>
        <w:t xml:space="preserve"> </w:t>
      </w:r>
      <w:r w:rsidR="009A3646" w:rsidRPr="000B79DD">
        <w:rPr>
          <w:rFonts w:ascii="Quattrocento" w:eastAsia="Times New Roman" w:hAnsi="Quattrocento" w:cs="Times New Roman"/>
          <w:color w:val="000000"/>
        </w:rPr>
        <w:t>propos</w:t>
      </w:r>
      <w:r w:rsidR="007E2EE4" w:rsidRPr="000B79DD">
        <w:rPr>
          <w:rFonts w:ascii="Quattrocento" w:eastAsia="Times New Roman" w:hAnsi="Quattrocento" w:cs="Times New Roman"/>
          <w:color w:val="000000"/>
        </w:rPr>
        <w:t>al to increase total tax revenues from properties on the tax roll to remain at the proposed</w:t>
      </w:r>
      <w:r w:rsidR="00053203">
        <w:rPr>
          <w:rFonts w:ascii="Quattrocento" w:eastAsia="Times New Roman" w:hAnsi="Quattrocento" w:cs="Times New Roman"/>
          <w:color w:val="000000"/>
        </w:rPr>
        <w:t xml:space="preserve"> $</w:t>
      </w:r>
      <w:proofErr w:type="gramStart"/>
      <w:r w:rsidR="00053203">
        <w:rPr>
          <w:rFonts w:ascii="Quattrocento" w:eastAsia="Times New Roman" w:hAnsi="Quattrocento" w:cs="Times New Roman"/>
          <w:color w:val="000000"/>
        </w:rPr>
        <w:t>0.</w:t>
      </w:r>
      <w:r w:rsidR="00C01196">
        <w:rPr>
          <w:rFonts w:ascii="Quattrocento" w:eastAsia="Times New Roman" w:hAnsi="Quattrocento" w:cs="Times New Roman"/>
          <w:color w:val="000000"/>
        </w:rPr>
        <w:t>246654</w:t>
      </w:r>
      <w:bookmarkStart w:id="0" w:name="_GoBack"/>
      <w:bookmarkEnd w:id="0"/>
      <w:r w:rsidR="00053203">
        <w:rPr>
          <w:rFonts w:ascii="Quattrocento" w:eastAsia="Times New Roman" w:hAnsi="Quattrocento" w:cs="Times New Roman"/>
          <w:color w:val="000000"/>
        </w:rPr>
        <w:t xml:space="preserve"> </w:t>
      </w:r>
      <w:r w:rsidR="009A3646" w:rsidRPr="000B79DD">
        <w:rPr>
          <w:rFonts w:ascii="Quattrocento" w:eastAsia="Times New Roman" w:hAnsi="Quattrocento" w:cs="Times New Roman"/>
          <w:color w:val="000000"/>
        </w:rPr>
        <w:t xml:space="preserve"> tax</w:t>
      </w:r>
      <w:proofErr w:type="gramEnd"/>
      <w:r w:rsidR="009A3646" w:rsidRPr="000B79DD">
        <w:rPr>
          <w:rFonts w:ascii="Quattrocento" w:eastAsia="Times New Roman" w:hAnsi="Quattrocento" w:cs="Times New Roman"/>
          <w:color w:val="000000"/>
        </w:rPr>
        <w:t xml:space="preserve"> rate for 20</w:t>
      </w:r>
      <w:r w:rsidR="00E57013">
        <w:rPr>
          <w:rFonts w:ascii="Quattrocento" w:eastAsia="Times New Roman" w:hAnsi="Quattrocento" w:cs="Times New Roman"/>
          <w:color w:val="000000"/>
        </w:rPr>
        <w:t>20</w:t>
      </w:r>
      <w:r w:rsidR="00A00BF3" w:rsidRPr="000B79DD">
        <w:rPr>
          <w:rFonts w:ascii="Quattrocento" w:eastAsia="Times New Roman" w:hAnsi="Quattrocento" w:cs="Times New Roman"/>
          <w:color w:val="000000"/>
        </w:rPr>
        <w:t>.  T</w:t>
      </w:r>
      <w:r w:rsidR="00053203">
        <w:rPr>
          <w:rFonts w:ascii="Quattrocento" w:eastAsia="Times New Roman" w:hAnsi="Quattrocento" w:cs="Times New Roman"/>
          <w:color w:val="000000"/>
        </w:rPr>
        <w:t>he</w:t>
      </w:r>
      <w:r w:rsidR="00E57013">
        <w:rPr>
          <w:rFonts w:ascii="Quattrocento" w:eastAsia="Times New Roman" w:hAnsi="Quattrocento" w:cs="Times New Roman"/>
          <w:color w:val="000000"/>
        </w:rPr>
        <w:t xml:space="preserve"> public hearing</w:t>
      </w:r>
      <w:r w:rsidR="00A00BF3" w:rsidRPr="000B79DD">
        <w:rPr>
          <w:rFonts w:ascii="Quattrocento" w:eastAsia="Times New Roman" w:hAnsi="Quattrocento" w:cs="Times New Roman"/>
          <w:color w:val="000000"/>
        </w:rPr>
        <w:t xml:space="preserve"> </w:t>
      </w:r>
      <w:r w:rsidR="00053203">
        <w:rPr>
          <w:rFonts w:ascii="Quattrocento" w:eastAsia="Times New Roman" w:hAnsi="Quattrocento" w:cs="Times New Roman"/>
          <w:color w:val="000000"/>
        </w:rPr>
        <w:t>will</w:t>
      </w:r>
      <w:r w:rsidR="00A00BF3" w:rsidRPr="000B79DD">
        <w:rPr>
          <w:rFonts w:ascii="Quattrocento" w:eastAsia="Times New Roman" w:hAnsi="Quattrocento" w:cs="Times New Roman"/>
          <w:color w:val="000000"/>
        </w:rPr>
        <w:t xml:space="preserve"> begin</w:t>
      </w:r>
      <w:r w:rsidR="009A3646" w:rsidRPr="000B79DD">
        <w:rPr>
          <w:rFonts w:ascii="Quattrocento" w:eastAsia="Times New Roman" w:hAnsi="Quattrocento" w:cs="Times New Roman"/>
          <w:color w:val="000000"/>
        </w:rPr>
        <w:t xml:space="preserve"> at 6</w:t>
      </w:r>
      <w:r w:rsidRPr="000B79DD">
        <w:rPr>
          <w:rFonts w:ascii="Quattrocento" w:eastAsia="Times New Roman" w:hAnsi="Quattrocento" w:cs="Times New Roman"/>
          <w:color w:val="000000"/>
        </w:rPr>
        <w:t>:</w:t>
      </w:r>
      <w:r w:rsidR="00E57013">
        <w:rPr>
          <w:rFonts w:ascii="Quattrocento" w:eastAsia="Times New Roman" w:hAnsi="Quattrocento" w:cs="Times New Roman"/>
          <w:color w:val="000000"/>
        </w:rPr>
        <w:t>3</w:t>
      </w:r>
      <w:r w:rsidRPr="000B79DD">
        <w:rPr>
          <w:rFonts w:ascii="Quattrocento" w:eastAsia="Times New Roman" w:hAnsi="Quattrocento" w:cs="Times New Roman"/>
          <w:color w:val="000000"/>
        </w:rPr>
        <w:t xml:space="preserve">0 pm </w:t>
      </w:r>
      <w:r w:rsidR="006C13FE" w:rsidRPr="000B79DD">
        <w:rPr>
          <w:rFonts w:ascii="Quattrocento" w:eastAsia="Times New Roman" w:hAnsi="Quattrocento" w:cs="Times New Roman"/>
          <w:color w:val="000000"/>
        </w:rPr>
        <w:t xml:space="preserve">on </w:t>
      </w:r>
      <w:r w:rsidR="009A3646" w:rsidRPr="000B79DD">
        <w:rPr>
          <w:rFonts w:ascii="Quattrocento" w:eastAsia="Times New Roman" w:hAnsi="Quattrocento" w:cs="Times New Roman"/>
          <w:color w:val="000000"/>
        </w:rPr>
        <w:t xml:space="preserve">Thursday, </w:t>
      </w:r>
      <w:r w:rsidR="006901D4" w:rsidRPr="000B79DD">
        <w:rPr>
          <w:rFonts w:ascii="Quattrocento" w:eastAsia="Times New Roman" w:hAnsi="Quattrocento" w:cs="Times New Roman"/>
          <w:color w:val="000000"/>
        </w:rPr>
        <w:t xml:space="preserve">September </w:t>
      </w:r>
      <w:r w:rsidR="00EA0F17">
        <w:rPr>
          <w:rFonts w:ascii="Quattrocento" w:eastAsia="Times New Roman" w:hAnsi="Quattrocento" w:cs="Times New Roman"/>
          <w:color w:val="000000"/>
        </w:rPr>
        <w:t>3, 2020</w:t>
      </w:r>
      <w:r w:rsidR="001B44BB" w:rsidRPr="000B79DD">
        <w:rPr>
          <w:rFonts w:ascii="Quattrocento" w:eastAsia="Times New Roman" w:hAnsi="Quattrocento" w:cs="Times New Roman"/>
          <w:color w:val="000000"/>
        </w:rPr>
        <w:t xml:space="preserve">, </w:t>
      </w:r>
      <w:r w:rsidRPr="000B79DD">
        <w:rPr>
          <w:rFonts w:ascii="Quattrocento" w:eastAsia="Times New Roman" w:hAnsi="Quattrocento" w:cs="Times New Roman"/>
          <w:color w:val="000000"/>
        </w:rPr>
        <w:t>at the Trinity Family Church, located at the intersection of FM 1641 and I-</w:t>
      </w:r>
      <w:r w:rsidR="006901D4" w:rsidRPr="000B79DD">
        <w:rPr>
          <w:rFonts w:ascii="Quattrocento" w:eastAsia="Times New Roman" w:hAnsi="Quattrocento" w:cs="Times New Roman"/>
          <w:color w:val="000000"/>
        </w:rPr>
        <w:t>20, to consider the following:</w:t>
      </w:r>
    </w:p>
    <w:p w:rsidR="006901D4" w:rsidRPr="000B79DD" w:rsidRDefault="006901D4" w:rsidP="00683716">
      <w:pPr>
        <w:spacing w:after="0" w:line="240" w:lineRule="auto"/>
        <w:jc w:val="both"/>
        <w:rPr>
          <w:rFonts w:ascii="Times New Roman" w:eastAsia="Times New Roman" w:hAnsi="Times New Roman" w:cs="Times New Roman"/>
        </w:rPr>
      </w:pPr>
    </w:p>
    <w:p w:rsidR="00683716" w:rsidRDefault="00683716" w:rsidP="00683716">
      <w:pPr>
        <w:spacing w:after="0" w:line="240" w:lineRule="auto"/>
        <w:jc w:val="both"/>
        <w:textAlignment w:val="baseline"/>
        <w:rPr>
          <w:rFonts w:ascii="Quattrocento" w:eastAsia="Times New Roman" w:hAnsi="Quattrocento" w:cs="Times New Roman"/>
          <w:color w:val="000000"/>
        </w:rPr>
      </w:pPr>
      <w:r>
        <w:rPr>
          <w:rFonts w:ascii="Quattrocento" w:eastAsia="Times New Roman" w:hAnsi="Quattrocento" w:cs="Times New Roman"/>
          <w:b/>
          <w:bCs/>
          <w:color w:val="000000"/>
        </w:rPr>
        <w:t>I.</w:t>
      </w:r>
      <w:r w:rsidRPr="00683716">
        <w:rPr>
          <w:rFonts w:ascii="Quattrocento" w:eastAsia="Times New Roman" w:hAnsi="Quattrocento" w:cs="Times New Roman"/>
          <w:b/>
          <w:bCs/>
          <w:color w:val="000000"/>
        </w:rPr>
        <w:t xml:space="preserve">   </w:t>
      </w:r>
      <w:r>
        <w:rPr>
          <w:rFonts w:ascii="Quattrocento" w:eastAsia="Times New Roman" w:hAnsi="Quattrocento" w:cs="Times New Roman"/>
          <w:b/>
          <w:bCs/>
          <w:color w:val="000000"/>
        </w:rPr>
        <w:tab/>
      </w:r>
      <w:r w:rsidRPr="00683716">
        <w:rPr>
          <w:rFonts w:ascii="Quattrocento" w:eastAsia="Times New Roman" w:hAnsi="Quattrocento" w:cs="Times New Roman"/>
          <w:b/>
          <w:bCs/>
          <w:color w:val="000000"/>
          <w:u w:val="single"/>
        </w:rPr>
        <w:t>Call to Order</w:t>
      </w:r>
      <w:r w:rsidRPr="00683716">
        <w:rPr>
          <w:rFonts w:ascii="Quattrocento" w:eastAsia="Times New Roman" w:hAnsi="Quattrocento" w:cs="Times New Roman"/>
          <w:color w:val="000000"/>
        </w:rPr>
        <w:t>:  </w:t>
      </w:r>
      <w:r w:rsidR="00041ABB">
        <w:rPr>
          <w:rFonts w:ascii="Quattrocento" w:eastAsia="Times New Roman" w:hAnsi="Quattrocento" w:cs="Times New Roman"/>
          <w:color w:val="000000"/>
        </w:rPr>
        <w:t>Mayor Garrison will announce a quorum</w:t>
      </w:r>
      <w:r w:rsidR="00571468">
        <w:rPr>
          <w:rFonts w:ascii="Quattrocento" w:eastAsia="Times New Roman" w:hAnsi="Quattrocento" w:cs="Times New Roman"/>
          <w:color w:val="000000"/>
        </w:rPr>
        <w:t xml:space="preserve"> and</w:t>
      </w:r>
    </w:p>
    <w:p w:rsidR="00041ABB" w:rsidRDefault="00571468" w:rsidP="00683716">
      <w:pPr>
        <w:spacing w:after="0" w:line="240" w:lineRule="auto"/>
        <w:jc w:val="both"/>
        <w:textAlignment w:val="baseline"/>
        <w:rPr>
          <w:rFonts w:ascii="Quattrocento" w:eastAsia="Times New Roman" w:hAnsi="Quattrocento" w:cs="Times New Roman"/>
          <w:bCs/>
          <w:color w:val="000000"/>
        </w:rPr>
      </w:pPr>
      <w:r>
        <w:rPr>
          <w:rFonts w:ascii="Quattrocento" w:eastAsia="Times New Roman" w:hAnsi="Quattrocento" w:cs="Times New Roman"/>
          <w:bCs/>
          <w:color w:val="000000"/>
        </w:rPr>
        <w:tab/>
        <w:t xml:space="preserve">Open the Public Hearing </w:t>
      </w:r>
      <w:r w:rsidR="00EA0F17">
        <w:rPr>
          <w:rFonts w:ascii="Quattrocento" w:eastAsia="Times New Roman" w:hAnsi="Quattrocento" w:cs="Times New Roman"/>
          <w:bCs/>
          <w:color w:val="000000"/>
        </w:rPr>
        <w:t>on the proposed 2021</w:t>
      </w:r>
      <w:r w:rsidR="007E2EE4">
        <w:rPr>
          <w:rFonts w:ascii="Quattrocento" w:eastAsia="Times New Roman" w:hAnsi="Quattrocento" w:cs="Times New Roman"/>
          <w:bCs/>
          <w:color w:val="000000"/>
        </w:rPr>
        <w:t xml:space="preserve"> Budget.</w:t>
      </w:r>
    </w:p>
    <w:p w:rsidR="000B79DD" w:rsidRDefault="000B79DD" w:rsidP="00683716">
      <w:pPr>
        <w:spacing w:after="0" w:line="240" w:lineRule="auto"/>
        <w:jc w:val="both"/>
        <w:textAlignment w:val="baseline"/>
        <w:rPr>
          <w:rFonts w:ascii="Quattrocento" w:eastAsia="Times New Roman" w:hAnsi="Quattrocento" w:cs="Times New Roman"/>
          <w:bCs/>
          <w:color w:val="000000"/>
        </w:rPr>
      </w:pPr>
    </w:p>
    <w:p w:rsidR="007E2EE4" w:rsidRDefault="000B79DD" w:rsidP="00683716">
      <w:pPr>
        <w:spacing w:after="0" w:line="240" w:lineRule="auto"/>
        <w:jc w:val="both"/>
        <w:textAlignment w:val="baseline"/>
        <w:rPr>
          <w:rFonts w:ascii="Quattrocento" w:eastAsia="Times New Roman" w:hAnsi="Quattrocento" w:cs="Times New Roman"/>
          <w:bCs/>
          <w:color w:val="000000"/>
        </w:rPr>
      </w:pPr>
      <w:r w:rsidRPr="000B79DD">
        <w:rPr>
          <w:rFonts w:ascii="Quattrocento" w:eastAsia="Times New Roman" w:hAnsi="Quattrocento" w:cs="Times New Roman"/>
          <w:b/>
          <w:bCs/>
          <w:color w:val="000000"/>
        </w:rPr>
        <w:t>II</w:t>
      </w:r>
      <w:r>
        <w:rPr>
          <w:rFonts w:ascii="Quattrocento" w:eastAsia="Times New Roman" w:hAnsi="Quattrocento" w:cs="Times New Roman"/>
          <w:bCs/>
          <w:color w:val="000000"/>
        </w:rPr>
        <w:t>.</w:t>
      </w:r>
      <w:r w:rsidR="00041ABB">
        <w:rPr>
          <w:rFonts w:ascii="Quattrocento" w:eastAsia="Times New Roman" w:hAnsi="Quattrocento" w:cs="Times New Roman"/>
          <w:bCs/>
          <w:color w:val="000000"/>
        </w:rPr>
        <w:tab/>
        <w:t>The Public Hearing wil</w:t>
      </w:r>
      <w:r w:rsidR="00EA0F17">
        <w:rPr>
          <w:rFonts w:ascii="Quattrocento" w:eastAsia="Times New Roman" w:hAnsi="Quattrocento" w:cs="Times New Roman"/>
          <w:bCs/>
          <w:color w:val="000000"/>
        </w:rPr>
        <w:t>l close on the proposed 2021</w:t>
      </w:r>
      <w:r w:rsidR="00041ABB">
        <w:rPr>
          <w:rFonts w:ascii="Quattrocento" w:eastAsia="Times New Roman" w:hAnsi="Quattrocento" w:cs="Times New Roman"/>
          <w:bCs/>
          <w:color w:val="000000"/>
        </w:rPr>
        <w:t xml:space="preserve"> Budget.</w:t>
      </w:r>
    </w:p>
    <w:p w:rsidR="006901D4" w:rsidRDefault="006901D4" w:rsidP="00683716">
      <w:pPr>
        <w:spacing w:after="0" w:line="240" w:lineRule="auto"/>
        <w:jc w:val="both"/>
        <w:textAlignment w:val="baseline"/>
        <w:rPr>
          <w:rFonts w:ascii="Quattrocento" w:eastAsia="Times New Roman" w:hAnsi="Quattrocento" w:cs="Times New Roman"/>
          <w:b/>
          <w:bCs/>
          <w:color w:val="000000"/>
        </w:rPr>
      </w:pPr>
    </w:p>
    <w:p w:rsidR="00683716" w:rsidRDefault="00E57013" w:rsidP="00683716">
      <w:pPr>
        <w:spacing w:after="0" w:line="240" w:lineRule="auto"/>
        <w:jc w:val="both"/>
        <w:textAlignment w:val="baseline"/>
        <w:rPr>
          <w:rFonts w:ascii="Quattrocento" w:eastAsia="Times New Roman" w:hAnsi="Quattrocento" w:cs="Times New Roman"/>
          <w:color w:val="000000"/>
        </w:rPr>
      </w:pPr>
      <w:r>
        <w:rPr>
          <w:rFonts w:ascii="Quattrocento" w:eastAsia="Times New Roman" w:hAnsi="Quattrocento" w:cs="Times New Roman"/>
          <w:b/>
          <w:bCs/>
          <w:color w:val="000000"/>
        </w:rPr>
        <w:t>III</w:t>
      </w:r>
      <w:r w:rsidR="00683716">
        <w:rPr>
          <w:rFonts w:ascii="Quattrocento" w:eastAsia="Times New Roman" w:hAnsi="Quattrocento" w:cs="Times New Roman"/>
          <w:b/>
          <w:bCs/>
          <w:color w:val="000000"/>
        </w:rPr>
        <w:t>.</w:t>
      </w:r>
      <w:r w:rsidR="00683716" w:rsidRPr="00683716">
        <w:rPr>
          <w:rFonts w:ascii="Quattrocento" w:eastAsia="Times New Roman" w:hAnsi="Quattrocento" w:cs="Times New Roman"/>
          <w:b/>
          <w:bCs/>
          <w:color w:val="000000"/>
        </w:rPr>
        <w:t>   </w:t>
      </w:r>
      <w:r w:rsidR="00683716">
        <w:rPr>
          <w:rFonts w:ascii="Quattrocento" w:eastAsia="Times New Roman" w:hAnsi="Quattrocento" w:cs="Times New Roman"/>
          <w:b/>
          <w:bCs/>
          <w:color w:val="000000"/>
        </w:rPr>
        <w:tab/>
      </w:r>
      <w:r w:rsidR="00683716" w:rsidRPr="00683716">
        <w:rPr>
          <w:rFonts w:ascii="Quattrocento" w:eastAsia="Times New Roman" w:hAnsi="Quattrocento" w:cs="Times New Roman"/>
          <w:b/>
          <w:bCs/>
          <w:color w:val="000000"/>
          <w:u w:val="single"/>
        </w:rPr>
        <w:t>Invocation and Pledge of Allegiance:</w:t>
      </w:r>
      <w:r w:rsidR="00683716" w:rsidRPr="00683716">
        <w:rPr>
          <w:rFonts w:ascii="Quattrocento" w:eastAsia="Times New Roman" w:hAnsi="Quattrocento" w:cs="Times New Roman"/>
          <w:color w:val="000000"/>
        </w:rPr>
        <w:t xml:space="preserve">  Please rise for the invocation and pledge.</w:t>
      </w:r>
    </w:p>
    <w:p w:rsidR="006901D4" w:rsidRDefault="006901D4" w:rsidP="00683716">
      <w:pPr>
        <w:spacing w:after="0" w:line="240" w:lineRule="auto"/>
        <w:jc w:val="both"/>
        <w:textAlignment w:val="baseline"/>
        <w:rPr>
          <w:rFonts w:ascii="Quattrocento" w:eastAsia="Times New Roman" w:hAnsi="Quattrocento" w:cs="Times New Roman"/>
          <w:color w:val="000000"/>
        </w:rPr>
      </w:pPr>
    </w:p>
    <w:p w:rsidR="00683716" w:rsidRDefault="00E57013" w:rsidP="006901D4">
      <w:pPr>
        <w:spacing w:after="0" w:line="240" w:lineRule="auto"/>
        <w:jc w:val="both"/>
        <w:textAlignment w:val="baseline"/>
        <w:rPr>
          <w:rFonts w:ascii="Quattrocento" w:eastAsia="Times New Roman" w:hAnsi="Quattrocento" w:cs="Times New Roman"/>
          <w:color w:val="000000"/>
        </w:rPr>
      </w:pPr>
      <w:r>
        <w:rPr>
          <w:rFonts w:ascii="Quattrocento" w:eastAsia="Times New Roman" w:hAnsi="Quattrocento" w:cs="Times New Roman"/>
          <w:b/>
          <w:color w:val="000000"/>
        </w:rPr>
        <w:t>IV</w:t>
      </w:r>
      <w:r w:rsidR="006901D4" w:rsidRPr="006901D4">
        <w:rPr>
          <w:rFonts w:ascii="Quattrocento" w:eastAsia="Times New Roman" w:hAnsi="Quattrocento" w:cs="Times New Roman"/>
          <w:b/>
          <w:color w:val="000000"/>
        </w:rPr>
        <w:t>.</w:t>
      </w:r>
      <w:r w:rsidR="006901D4">
        <w:rPr>
          <w:rFonts w:ascii="Quattrocento" w:eastAsia="Times New Roman" w:hAnsi="Quattrocento" w:cs="Times New Roman"/>
          <w:color w:val="000000"/>
        </w:rPr>
        <w:tab/>
      </w:r>
      <w:r w:rsidR="00683716" w:rsidRPr="006901D4">
        <w:rPr>
          <w:rFonts w:ascii="Quattrocento" w:eastAsia="Times New Roman" w:hAnsi="Quattrocento" w:cs="Times New Roman"/>
          <w:b/>
          <w:bCs/>
          <w:color w:val="000000"/>
          <w:u w:val="single"/>
        </w:rPr>
        <w:t>Citizen Participation:</w:t>
      </w:r>
      <w:r w:rsidR="00722CDB" w:rsidRPr="006901D4">
        <w:rPr>
          <w:rFonts w:ascii="Quattrocento" w:eastAsia="Times New Roman" w:hAnsi="Quattrocento" w:cs="Times New Roman"/>
          <w:b/>
          <w:bCs/>
          <w:color w:val="000000"/>
          <w:u w:val="single"/>
        </w:rPr>
        <w:t xml:space="preserve"> </w:t>
      </w:r>
      <w:r w:rsidR="00683716" w:rsidRPr="006901D4">
        <w:rPr>
          <w:rFonts w:ascii="Quattrocento" w:eastAsia="Times New Roman" w:hAnsi="Quattrocento" w:cs="Times New Roman"/>
          <w:color w:val="000000"/>
        </w:rPr>
        <w:t>Citizens wishing to addre</w:t>
      </w:r>
      <w:r w:rsidR="001356A1" w:rsidRPr="006901D4">
        <w:rPr>
          <w:rFonts w:ascii="Quattrocento" w:eastAsia="Times New Roman" w:hAnsi="Quattrocento" w:cs="Times New Roman"/>
          <w:color w:val="000000"/>
        </w:rPr>
        <w:t>ss the City Council may do so at</w:t>
      </w:r>
      <w:r w:rsidR="00683716" w:rsidRPr="006901D4">
        <w:rPr>
          <w:rFonts w:ascii="Quattrocento" w:eastAsia="Times New Roman" w:hAnsi="Quattrocento" w:cs="Times New Roman"/>
          <w:color w:val="000000"/>
        </w:rPr>
        <w:t xml:space="preserve"> this time.  </w:t>
      </w:r>
      <w:r w:rsidR="006901D4">
        <w:rPr>
          <w:rFonts w:ascii="Quattrocento" w:eastAsia="Times New Roman" w:hAnsi="Quattrocento" w:cs="Times New Roman"/>
          <w:color w:val="000000"/>
        </w:rPr>
        <w:tab/>
      </w:r>
      <w:r w:rsidR="00683716" w:rsidRPr="006901D4">
        <w:rPr>
          <w:rFonts w:ascii="Quattrocento" w:eastAsia="Times New Roman" w:hAnsi="Quattrocento" w:cs="Times New Roman"/>
          <w:color w:val="000000"/>
        </w:rPr>
        <w:t xml:space="preserve">Each citizen will have three minutes to address the Council. </w:t>
      </w:r>
    </w:p>
    <w:p w:rsidR="006901D4" w:rsidRDefault="006901D4" w:rsidP="006901D4">
      <w:pPr>
        <w:pStyle w:val="ListParagraph"/>
        <w:spacing w:after="0" w:line="240" w:lineRule="auto"/>
        <w:ind w:left="1080"/>
        <w:jc w:val="both"/>
        <w:textAlignment w:val="baseline"/>
        <w:rPr>
          <w:rFonts w:ascii="Quattrocento" w:eastAsia="Times New Roman" w:hAnsi="Quattrocento" w:cs="Times New Roman"/>
          <w:b/>
          <w:bCs/>
          <w:color w:val="000000"/>
        </w:rPr>
      </w:pPr>
    </w:p>
    <w:p w:rsidR="00683716" w:rsidRDefault="00E57013" w:rsidP="00687E96">
      <w:pPr>
        <w:pStyle w:val="ListParagraph"/>
        <w:spacing w:after="0" w:line="240" w:lineRule="auto"/>
        <w:ind w:left="0"/>
        <w:jc w:val="both"/>
        <w:textAlignment w:val="baseline"/>
        <w:rPr>
          <w:rFonts w:ascii="Quattrocento" w:eastAsia="Times New Roman" w:hAnsi="Quattrocento" w:cs="Times New Roman"/>
          <w:b/>
          <w:bCs/>
          <w:color w:val="000000"/>
          <w:u w:val="single"/>
        </w:rPr>
      </w:pPr>
      <w:r>
        <w:rPr>
          <w:rFonts w:ascii="Quattrocento" w:eastAsia="Times New Roman" w:hAnsi="Quattrocento" w:cs="Times New Roman"/>
          <w:b/>
          <w:bCs/>
          <w:color w:val="000000"/>
        </w:rPr>
        <w:t>V</w:t>
      </w:r>
      <w:r w:rsidR="006901D4">
        <w:rPr>
          <w:rFonts w:ascii="Quattrocento" w:eastAsia="Times New Roman" w:hAnsi="Quattrocento" w:cs="Times New Roman"/>
          <w:b/>
          <w:bCs/>
          <w:color w:val="000000"/>
        </w:rPr>
        <w:t>.</w:t>
      </w:r>
      <w:r w:rsidR="006901D4">
        <w:rPr>
          <w:rFonts w:ascii="Quattrocento" w:eastAsia="Times New Roman" w:hAnsi="Quattrocento" w:cs="Times New Roman"/>
          <w:b/>
          <w:bCs/>
          <w:color w:val="000000"/>
        </w:rPr>
        <w:tab/>
      </w:r>
      <w:r w:rsidR="00683716" w:rsidRPr="00683716">
        <w:rPr>
          <w:rFonts w:ascii="Quattrocento" w:eastAsia="Times New Roman" w:hAnsi="Quattrocento" w:cs="Times New Roman"/>
          <w:b/>
          <w:bCs/>
          <w:color w:val="000000"/>
          <w:u w:val="single"/>
        </w:rPr>
        <w:t xml:space="preserve">Discussion </w:t>
      </w:r>
      <w:r w:rsidR="00B47502">
        <w:rPr>
          <w:rFonts w:ascii="Quattrocento" w:eastAsia="Times New Roman" w:hAnsi="Quattrocento" w:cs="Times New Roman"/>
          <w:b/>
          <w:bCs/>
          <w:color w:val="000000"/>
          <w:u w:val="single"/>
        </w:rPr>
        <w:t>Budget Workshop</w:t>
      </w:r>
      <w:r w:rsidR="00683716" w:rsidRPr="00683716">
        <w:rPr>
          <w:rFonts w:ascii="Quattrocento" w:eastAsia="Times New Roman" w:hAnsi="Quattrocento" w:cs="Times New Roman"/>
          <w:b/>
          <w:bCs/>
          <w:color w:val="000000"/>
          <w:u w:val="single"/>
        </w:rPr>
        <w:t>:</w:t>
      </w:r>
    </w:p>
    <w:p w:rsidR="00C022FA" w:rsidRDefault="00B47502" w:rsidP="00683716">
      <w:pPr>
        <w:spacing w:after="0" w:line="240" w:lineRule="auto"/>
        <w:jc w:val="both"/>
        <w:rPr>
          <w:rFonts w:ascii="Quattrocento" w:eastAsia="Times New Roman" w:hAnsi="Quattrocento" w:cs="Times New Roman"/>
          <w:color w:val="000000"/>
        </w:rPr>
      </w:pPr>
      <w:r>
        <w:rPr>
          <w:rFonts w:ascii="Quattrocento" w:eastAsia="Times New Roman" w:hAnsi="Quattrocento" w:cs="Times New Roman"/>
          <w:color w:val="000000"/>
        </w:rPr>
        <w:tab/>
        <w:t>Discuss the budget for the next fiscal</w:t>
      </w:r>
      <w:r w:rsidR="00EA0F17">
        <w:rPr>
          <w:rFonts w:ascii="Quattrocento" w:eastAsia="Times New Roman" w:hAnsi="Quattrocento" w:cs="Times New Roman"/>
          <w:color w:val="000000"/>
        </w:rPr>
        <w:t xml:space="preserve"> year beginning October 1, 2020</w:t>
      </w:r>
      <w:r w:rsidR="007669BA">
        <w:rPr>
          <w:rFonts w:ascii="Quattrocento" w:eastAsia="Times New Roman" w:hAnsi="Quattrocento" w:cs="Times New Roman"/>
          <w:color w:val="000000"/>
        </w:rPr>
        <w:t>.</w:t>
      </w:r>
    </w:p>
    <w:p w:rsidR="00B47502" w:rsidRDefault="00B47502" w:rsidP="00683716">
      <w:pPr>
        <w:spacing w:after="0" w:line="240" w:lineRule="auto"/>
        <w:jc w:val="both"/>
        <w:rPr>
          <w:rFonts w:ascii="Quattrocento" w:eastAsia="Times New Roman" w:hAnsi="Quattrocento" w:cs="Times New Roman"/>
          <w:color w:val="000000"/>
        </w:rPr>
      </w:pPr>
    </w:p>
    <w:p w:rsidR="00683716" w:rsidRDefault="00687E96" w:rsidP="00FD3523">
      <w:pPr>
        <w:spacing w:after="0" w:line="240" w:lineRule="auto"/>
        <w:jc w:val="both"/>
        <w:rPr>
          <w:rFonts w:ascii="Quattrocento" w:eastAsia="Times New Roman" w:hAnsi="Quattrocento" w:cs="Times New Roman"/>
          <w:b/>
          <w:bCs/>
          <w:color w:val="000000"/>
          <w:u w:val="single"/>
        </w:rPr>
      </w:pPr>
      <w:r>
        <w:rPr>
          <w:rFonts w:ascii="Quattrocento" w:eastAsia="Times New Roman" w:hAnsi="Quattrocento" w:cs="Times New Roman"/>
          <w:b/>
          <w:color w:val="000000"/>
        </w:rPr>
        <w:t>VIII</w:t>
      </w:r>
      <w:r w:rsidR="00CA7290" w:rsidRPr="00CA7290">
        <w:rPr>
          <w:rFonts w:ascii="Quattrocento" w:eastAsia="Times New Roman" w:hAnsi="Quattrocento" w:cs="Times New Roman"/>
          <w:b/>
          <w:color w:val="000000"/>
        </w:rPr>
        <w:t>.</w:t>
      </w:r>
      <w:r w:rsidR="00CA7290">
        <w:rPr>
          <w:rFonts w:ascii="Quattrocento" w:eastAsia="Times New Roman" w:hAnsi="Quattrocento" w:cs="Times New Roman"/>
          <w:color w:val="000000"/>
        </w:rPr>
        <w:tab/>
      </w:r>
      <w:r w:rsidR="00683716" w:rsidRPr="00FD3523">
        <w:rPr>
          <w:rFonts w:ascii="Quattrocento" w:eastAsia="Times New Roman" w:hAnsi="Quattrocento" w:cs="Times New Roman"/>
          <w:b/>
          <w:bCs/>
          <w:color w:val="000000"/>
          <w:u w:val="single"/>
        </w:rPr>
        <w:t xml:space="preserve">Adjourn Meeting </w:t>
      </w:r>
    </w:p>
    <w:p w:rsidR="00526368" w:rsidRPr="00722CDB" w:rsidRDefault="00526368" w:rsidP="00683716">
      <w:pPr>
        <w:spacing w:after="0" w:line="240" w:lineRule="auto"/>
        <w:ind w:left="720" w:right="1440"/>
        <w:jc w:val="both"/>
        <w:rPr>
          <w:rFonts w:ascii="Quattrocento" w:eastAsia="Times New Roman" w:hAnsi="Quattrocento" w:cs="Times New Roman"/>
          <w:color w:val="000000"/>
          <w:sz w:val="32"/>
          <w:szCs w:val="32"/>
          <w:u w:val="single"/>
        </w:rPr>
      </w:pPr>
    </w:p>
    <w:p w:rsidR="00683716" w:rsidRPr="00683716" w:rsidRDefault="00683716" w:rsidP="00683716">
      <w:pPr>
        <w:spacing w:after="0" w:line="240" w:lineRule="auto"/>
        <w:ind w:left="720" w:right="1440"/>
        <w:jc w:val="both"/>
        <w:rPr>
          <w:rFonts w:ascii="Times New Roman" w:eastAsia="Times New Roman" w:hAnsi="Times New Roman" w:cs="Times New Roman"/>
          <w:sz w:val="24"/>
          <w:szCs w:val="24"/>
        </w:rPr>
      </w:pPr>
      <w:r>
        <w:rPr>
          <w:rFonts w:ascii="Quattrocento" w:eastAsia="Times New Roman" w:hAnsi="Quattrocento" w:cs="Times New Roman"/>
          <w:color w:val="000000"/>
          <w:u w:val="single"/>
        </w:rPr>
        <w:t>_______________</w:t>
      </w:r>
      <w:r w:rsidR="00EA0F17">
        <w:rPr>
          <w:rFonts w:ascii="Quattrocento" w:eastAsia="Times New Roman" w:hAnsi="Quattrocento" w:cs="Times New Roman"/>
          <w:color w:val="000000"/>
          <w:u w:val="single"/>
        </w:rPr>
        <w:tab/>
      </w:r>
      <w:r w:rsidR="00EA0F17">
        <w:rPr>
          <w:rFonts w:ascii="Quattrocento" w:eastAsia="Times New Roman" w:hAnsi="Quattrocento" w:cs="Times New Roman"/>
          <w:color w:val="000000"/>
          <w:u w:val="single"/>
        </w:rPr>
        <w:tab/>
      </w:r>
      <w:r>
        <w:rPr>
          <w:rFonts w:ascii="Quattrocento" w:eastAsia="Times New Roman" w:hAnsi="Quattrocento" w:cs="Times New Roman"/>
          <w:color w:val="000000"/>
          <w:u w:val="single"/>
        </w:rPr>
        <w:t>_______</w:t>
      </w:r>
    </w:p>
    <w:p w:rsidR="00683716" w:rsidRPr="00683716" w:rsidRDefault="00683716" w:rsidP="00683716">
      <w:pPr>
        <w:spacing w:after="0" w:line="240" w:lineRule="auto"/>
        <w:rPr>
          <w:rFonts w:ascii="Times New Roman" w:eastAsia="Times New Roman" w:hAnsi="Times New Roman" w:cs="Times New Roman"/>
          <w:sz w:val="24"/>
          <w:szCs w:val="24"/>
        </w:rPr>
      </w:pPr>
      <w:r w:rsidRPr="00683716">
        <w:rPr>
          <w:rFonts w:ascii="Quattrocento" w:eastAsia="Times New Roman" w:hAnsi="Quattrocento" w:cs="Times New Roman"/>
          <w:color w:val="000000"/>
        </w:rPr>
        <w:t xml:space="preserve">        </w:t>
      </w:r>
      <w:r w:rsidR="003B7DF8">
        <w:rPr>
          <w:rFonts w:ascii="Quattrocento" w:eastAsia="Times New Roman" w:hAnsi="Quattrocento" w:cs="Times New Roman"/>
          <w:color w:val="000000"/>
        </w:rPr>
        <w:t xml:space="preserve">     Sherry Bagby, City Secretary of Talty</w:t>
      </w:r>
    </w:p>
    <w:p w:rsidR="00683716" w:rsidRPr="00683716" w:rsidRDefault="00683716" w:rsidP="00683716">
      <w:pPr>
        <w:spacing w:after="0" w:line="240" w:lineRule="auto"/>
        <w:rPr>
          <w:rFonts w:ascii="Times New Roman" w:eastAsia="Times New Roman" w:hAnsi="Times New Roman" w:cs="Times New Roman"/>
          <w:sz w:val="24"/>
          <w:szCs w:val="24"/>
        </w:rPr>
      </w:pPr>
    </w:p>
    <w:p w:rsidR="008704D6" w:rsidRDefault="00683716" w:rsidP="001356A1">
      <w:pPr>
        <w:spacing w:after="0" w:line="240" w:lineRule="auto"/>
        <w:jc w:val="both"/>
      </w:pPr>
      <w:r w:rsidRPr="00683716">
        <w:rPr>
          <w:rFonts w:ascii="Quattrocento" w:eastAsia="Times New Roman" w:hAnsi="Quattrocento" w:cs="Times New Roman"/>
          <w:color w:val="000000"/>
          <w:sz w:val="16"/>
          <w:szCs w:val="16"/>
        </w:rPr>
        <w:t xml:space="preserve">As authorized by Section 551.071, 551.072, 551.073, 551.074, 551.076, 551.087 of the Texas Government Code, this meeting may be convened into closed executive Session. This building is wheelchair accessible.  Any request for sign interpretive services must be made 48 hours ahead of </w:t>
      </w:r>
      <w:r w:rsidR="000B79DD">
        <w:rPr>
          <w:rFonts w:ascii="Quattrocento" w:eastAsia="Times New Roman" w:hAnsi="Quattrocento" w:cs="Times New Roman"/>
          <w:color w:val="000000"/>
          <w:sz w:val="16"/>
          <w:szCs w:val="16"/>
        </w:rPr>
        <w:t>the m</w:t>
      </w:r>
      <w:r w:rsidRPr="00683716">
        <w:rPr>
          <w:rFonts w:ascii="Quattrocento" w:eastAsia="Times New Roman" w:hAnsi="Quattrocento" w:cs="Times New Roman"/>
          <w:color w:val="000000"/>
          <w:sz w:val="16"/>
          <w:szCs w:val="16"/>
        </w:rPr>
        <w:t xml:space="preserve">eeting.  To make arrangements, call (972) 552-9592 or (TDD) 1-800-735-2989.  I hereby certify that this Agenda has been posted at Talty City Hall, 9550 Helms Trail, Suite 500, </w:t>
      </w:r>
      <w:proofErr w:type="gramStart"/>
      <w:r w:rsidRPr="00683716">
        <w:rPr>
          <w:rFonts w:ascii="Quattrocento" w:eastAsia="Times New Roman" w:hAnsi="Quattrocento" w:cs="Times New Roman"/>
          <w:color w:val="000000"/>
          <w:sz w:val="16"/>
          <w:szCs w:val="16"/>
        </w:rPr>
        <w:t>Forney</w:t>
      </w:r>
      <w:proofErr w:type="gramEnd"/>
      <w:r w:rsidRPr="00683716">
        <w:rPr>
          <w:rFonts w:ascii="Quattrocento" w:eastAsia="Times New Roman" w:hAnsi="Quattrocento" w:cs="Times New Roman"/>
          <w:color w:val="000000"/>
          <w:sz w:val="16"/>
          <w:szCs w:val="16"/>
        </w:rPr>
        <w:t>, Texas 75126 by</w:t>
      </w:r>
      <w:r w:rsidR="00526368">
        <w:rPr>
          <w:rFonts w:ascii="Quattrocento" w:eastAsia="Times New Roman" w:hAnsi="Quattrocento" w:cs="Times New Roman"/>
          <w:color w:val="000000"/>
          <w:sz w:val="16"/>
          <w:szCs w:val="16"/>
        </w:rPr>
        <w:t xml:space="preserve"> 7:0</w:t>
      </w:r>
      <w:r w:rsidR="007669BA">
        <w:rPr>
          <w:rFonts w:ascii="Quattrocento" w:eastAsia="Times New Roman" w:hAnsi="Quattrocento" w:cs="Times New Roman"/>
          <w:color w:val="000000"/>
          <w:sz w:val="16"/>
          <w:szCs w:val="16"/>
        </w:rPr>
        <w:t>0 p.m. on Sunday</w:t>
      </w:r>
      <w:r w:rsidR="0013285B">
        <w:rPr>
          <w:rFonts w:ascii="Quattrocento" w:eastAsia="Times New Roman" w:hAnsi="Quattrocento" w:cs="Times New Roman"/>
          <w:color w:val="000000"/>
          <w:sz w:val="16"/>
          <w:szCs w:val="16"/>
        </w:rPr>
        <w:t xml:space="preserve">, </w:t>
      </w:r>
      <w:r w:rsidR="00E57013">
        <w:rPr>
          <w:rFonts w:ascii="Quattrocento" w:eastAsia="Times New Roman" w:hAnsi="Quattrocento" w:cs="Times New Roman"/>
          <w:color w:val="000000"/>
          <w:sz w:val="16"/>
          <w:szCs w:val="16"/>
        </w:rPr>
        <w:t>August 29</w:t>
      </w:r>
      <w:r w:rsidR="007669BA">
        <w:rPr>
          <w:rFonts w:ascii="Quattrocento" w:eastAsia="Times New Roman" w:hAnsi="Quattrocento" w:cs="Times New Roman"/>
          <w:color w:val="000000"/>
          <w:sz w:val="16"/>
          <w:szCs w:val="16"/>
        </w:rPr>
        <w:t>, 20</w:t>
      </w:r>
      <w:r w:rsidR="00E57013">
        <w:rPr>
          <w:rFonts w:ascii="Quattrocento" w:eastAsia="Times New Roman" w:hAnsi="Quattrocento" w:cs="Times New Roman"/>
          <w:color w:val="000000"/>
          <w:sz w:val="16"/>
          <w:szCs w:val="16"/>
        </w:rPr>
        <w:t>20</w:t>
      </w:r>
      <w:r w:rsidRPr="00683716">
        <w:rPr>
          <w:rFonts w:ascii="Quattrocento" w:eastAsia="Times New Roman" w:hAnsi="Quattrocento" w:cs="Times New Roman"/>
          <w:color w:val="000000"/>
          <w:sz w:val="16"/>
          <w:szCs w:val="16"/>
        </w:rPr>
        <w:t>.</w:t>
      </w:r>
    </w:p>
    <w:sectPr w:rsidR="008704D6" w:rsidSect="007933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Quattrocento">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B3D4F"/>
    <w:multiLevelType w:val="hybridMultilevel"/>
    <w:tmpl w:val="250820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EC1A6E"/>
    <w:multiLevelType w:val="multilevel"/>
    <w:tmpl w:val="69266A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1B37DE2"/>
    <w:multiLevelType w:val="hybridMultilevel"/>
    <w:tmpl w:val="47F60B28"/>
    <w:lvl w:ilvl="0" w:tplc="10CE2972">
      <w:start w:val="1"/>
      <w:numFmt w:val="decimal"/>
      <w:lvlText w:val="%1."/>
      <w:lvlJc w:val="left"/>
      <w:pPr>
        <w:ind w:left="1110" w:hanging="3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E3E331A"/>
    <w:multiLevelType w:val="hybridMultilevel"/>
    <w:tmpl w:val="1C94AA98"/>
    <w:lvl w:ilvl="0" w:tplc="9D7E632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E9D71CB"/>
    <w:multiLevelType w:val="hybridMultilevel"/>
    <w:tmpl w:val="84E6D7E4"/>
    <w:lvl w:ilvl="0" w:tplc="AFB07CEA">
      <w:start w:val="5"/>
      <w:numFmt w:val="bullet"/>
      <w:lvlText w:val=""/>
      <w:lvlJc w:val="left"/>
      <w:pPr>
        <w:ind w:left="1080" w:hanging="360"/>
      </w:pPr>
      <w:rPr>
        <w:rFonts w:ascii="Symbol" w:eastAsia="Times New Roman" w:hAnsi="Symbol"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07816B5"/>
    <w:multiLevelType w:val="hybridMultilevel"/>
    <w:tmpl w:val="C0785520"/>
    <w:lvl w:ilvl="0" w:tplc="0D42F2CE">
      <w:start w:val="2"/>
      <w:numFmt w:val="upperRoman"/>
      <w:lvlText w:val="%1."/>
      <w:lvlJc w:val="right"/>
      <w:pPr>
        <w:tabs>
          <w:tab w:val="num" w:pos="720"/>
        </w:tabs>
        <w:ind w:left="720" w:hanging="360"/>
      </w:pPr>
    </w:lvl>
    <w:lvl w:ilvl="1" w:tplc="81C83DD0" w:tentative="1">
      <w:start w:val="1"/>
      <w:numFmt w:val="decimal"/>
      <w:lvlText w:val="%2."/>
      <w:lvlJc w:val="left"/>
      <w:pPr>
        <w:tabs>
          <w:tab w:val="num" w:pos="1440"/>
        </w:tabs>
        <w:ind w:left="1440" w:hanging="360"/>
      </w:pPr>
    </w:lvl>
    <w:lvl w:ilvl="2" w:tplc="A8C075B2" w:tentative="1">
      <w:start w:val="1"/>
      <w:numFmt w:val="decimal"/>
      <w:lvlText w:val="%3."/>
      <w:lvlJc w:val="left"/>
      <w:pPr>
        <w:tabs>
          <w:tab w:val="num" w:pos="2160"/>
        </w:tabs>
        <w:ind w:left="2160" w:hanging="360"/>
      </w:pPr>
    </w:lvl>
    <w:lvl w:ilvl="3" w:tplc="A66CE5EE" w:tentative="1">
      <w:start w:val="1"/>
      <w:numFmt w:val="decimal"/>
      <w:lvlText w:val="%4."/>
      <w:lvlJc w:val="left"/>
      <w:pPr>
        <w:tabs>
          <w:tab w:val="num" w:pos="2880"/>
        </w:tabs>
        <w:ind w:left="2880" w:hanging="360"/>
      </w:pPr>
    </w:lvl>
    <w:lvl w:ilvl="4" w:tplc="90BA9BDE" w:tentative="1">
      <w:start w:val="1"/>
      <w:numFmt w:val="decimal"/>
      <w:lvlText w:val="%5."/>
      <w:lvlJc w:val="left"/>
      <w:pPr>
        <w:tabs>
          <w:tab w:val="num" w:pos="3600"/>
        </w:tabs>
        <w:ind w:left="3600" w:hanging="360"/>
      </w:pPr>
    </w:lvl>
    <w:lvl w:ilvl="5" w:tplc="3C5289B8" w:tentative="1">
      <w:start w:val="1"/>
      <w:numFmt w:val="decimal"/>
      <w:lvlText w:val="%6."/>
      <w:lvlJc w:val="left"/>
      <w:pPr>
        <w:tabs>
          <w:tab w:val="num" w:pos="4320"/>
        </w:tabs>
        <w:ind w:left="4320" w:hanging="360"/>
      </w:pPr>
    </w:lvl>
    <w:lvl w:ilvl="6" w:tplc="E44CB23E" w:tentative="1">
      <w:start w:val="1"/>
      <w:numFmt w:val="decimal"/>
      <w:lvlText w:val="%7."/>
      <w:lvlJc w:val="left"/>
      <w:pPr>
        <w:tabs>
          <w:tab w:val="num" w:pos="5040"/>
        </w:tabs>
        <w:ind w:left="5040" w:hanging="360"/>
      </w:pPr>
    </w:lvl>
    <w:lvl w:ilvl="7" w:tplc="78DE597C" w:tentative="1">
      <w:start w:val="1"/>
      <w:numFmt w:val="decimal"/>
      <w:lvlText w:val="%8."/>
      <w:lvlJc w:val="left"/>
      <w:pPr>
        <w:tabs>
          <w:tab w:val="num" w:pos="5760"/>
        </w:tabs>
        <w:ind w:left="5760" w:hanging="360"/>
      </w:pPr>
    </w:lvl>
    <w:lvl w:ilvl="8" w:tplc="7A8E1FAA" w:tentative="1">
      <w:start w:val="1"/>
      <w:numFmt w:val="decimal"/>
      <w:lvlText w:val="%9."/>
      <w:lvlJc w:val="left"/>
      <w:pPr>
        <w:tabs>
          <w:tab w:val="num" w:pos="6480"/>
        </w:tabs>
        <w:ind w:left="6480" w:hanging="360"/>
      </w:pPr>
    </w:lvl>
  </w:abstractNum>
  <w:abstractNum w:abstractNumId="6">
    <w:nsid w:val="468062A1"/>
    <w:multiLevelType w:val="hybridMultilevel"/>
    <w:tmpl w:val="7AD25948"/>
    <w:lvl w:ilvl="0" w:tplc="833E4D9C">
      <w:start w:val="6"/>
      <w:numFmt w:val="bullet"/>
      <w:lvlText w:val="•"/>
      <w:lvlJc w:val="left"/>
      <w:pPr>
        <w:ind w:left="1080" w:hanging="360"/>
      </w:pPr>
      <w:rPr>
        <w:rFonts w:ascii="Times New Roman" w:eastAsia="Times New Roman" w:hAnsi="Times New Roman" w:cs="Times New Roman" w:hint="default"/>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F83279B"/>
    <w:multiLevelType w:val="hybridMultilevel"/>
    <w:tmpl w:val="64E29A0A"/>
    <w:lvl w:ilvl="0" w:tplc="08120614">
      <w:start w:val="3"/>
      <w:numFmt w:val="upperRoman"/>
      <w:lvlText w:val="%1."/>
      <w:lvlJc w:val="right"/>
      <w:pPr>
        <w:tabs>
          <w:tab w:val="num" w:pos="720"/>
        </w:tabs>
        <w:ind w:left="720" w:hanging="360"/>
      </w:pPr>
    </w:lvl>
    <w:lvl w:ilvl="1" w:tplc="963021E2" w:tentative="1">
      <w:start w:val="1"/>
      <w:numFmt w:val="decimal"/>
      <w:lvlText w:val="%2."/>
      <w:lvlJc w:val="left"/>
      <w:pPr>
        <w:tabs>
          <w:tab w:val="num" w:pos="1440"/>
        </w:tabs>
        <w:ind w:left="1440" w:hanging="360"/>
      </w:pPr>
    </w:lvl>
    <w:lvl w:ilvl="2" w:tplc="56B2417E" w:tentative="1">
      <w:start w:val="1"/>
      <w:numFmt w:val="decimal"/>
      <w:lvlText w:val="%3."/>
      <w:lvlJc w:val="left"/>
      <w:pPr>
        <w:tabs>
          <w:tab w:val="num" w:pos="2160"/>
        </w:tabs>
        <w:ind w:left="2160" w:hanging="360"/>
      </w:pPr>
    </w:lvl>
    <w:lvl w:ilvl="3" w:tplc="F030243E" w:tentative="1">
      <w:start w:val="1"/>
      <w:numFmt w:val="decimal"/>
      <w:lvlText w:val="%4."/>
      <w:lvlJc w:val="left"/>
      <w:pPr>
        <w:tabs>
          <w:tab w:val="num" w:pos="2880"/>
        </w:tabs>
        <w:ind w:left="2880" w:hanging="360"/>
      </w:pPr>
    </w:lvl>
    <w:lvl w:ilvl="4" w:tplc="E66AFACE" w:tentative="1">
      <w:start w:val="1"/>
      <w:numFmt w:val="decimal"/>
      <w:lvlText w:val="%5."/>
      <w:lvlJc w:val="left"/>
      <w:pPr>
        <w:tabs>
          <w:tab w:val="num" w:pos="3600"/>
        </w:tabs>
        <w:ind w:left="3600" w:hanging="360"/>
      </w:pPr>
    </w:lvl>
    <w:lvl w:ilvl="5" w:tplc="48A8D6F8" w:tentative="1">
      <w:start w:val="1"/>
      <w:numFmt w:val="decimal"/>
      <w:lvlText w:val="%6."/>
      <w:lvlJc w:val="left"/>
      <w:pPr>
        <w:tabs>
          <w:tab w:val="num" w:pos="4320"/>
        </w:tabs>
        <w:ind w:left="4320" w:hanging="360"/>
      </w:pPr>
    </w:lvl>
    <w:lvl w:ilvl="6" w:tplc="9D5C7CCC" w:tentative="1">
      <w:start w:val="1"/>
      <w:numFmt w:val="decimal"/>
      <w:lvlText w:val="%7."/>
      <w:lvlJc w:val="left"/>
      <w:pPr>
        <w:tabs>
          <w:tab w:val="num" w:pos="5040"/>
        </w:tabs>
        <w:ind w:left="5040" w:hanging="360"/>
      </w:pPr>
    </w:lvl>
    <w:lvl w:ilvl="7" w:tplc="020490C6" w:tentative="1">
      <w:start w:val="1"/>
      <w:numFmt w:val="decimal"/>
      <w:lvlText w:val="%8."/>
      <w:lvlJc w:val="left"/>
      <w:pPr>
        <w:tabs>
          <w:tab w:val="num" w:pos="5760"/>
        </w:tabs>
        <w:ind w:left="5760" w:hanging="360"/>
      </w:pPr>
    </w:lvl>
    <w:lvl w:ilvl="8" w:tplc="83B8BC6C" w:tentative="1">
      <w:start w:val="1"/>
      <w:numFmt w:val="decimal"/>
      <w:lvlText w:val="%9."/>
      <w:lvlJc w:val="left"/>
      <w:pPr>
        <w:tabs>
          <w:tab w:val="num" w:pos="6480"/>
        </w:tabs>
        <w:ind w:left="6480" w:hanging="360"/>
      </w:pPr>
    </w:lvl>
  </w:abstractNum>
  <w:abstractNum w:abstractNumId="8">
    <w:nsid w:val="66AB6E80"/>
    <w:multiLevelType w:val="multilevel"/>
    <w:tmpl w:val="0C125CF6"/>
    <w:lvl w:ilvl="0">
      <w:start w:val="1"/>
      <w:numFmt w:val="upperRoman"/>
      <w:lvlText w:val="%1."/>
      <w:lvlJc w:val="left"/>
      <w:pPr>
        <w:ind w:left="720" w:hanging="360"/>
      </w:pPr>
      <w:rPr>
        <w:rFonts w:hint="default"/>
        <w:b/>
      </w:rPr>
    </w:lvl>
    <w:lvl w:ilvl="1">
      <w:start w:val="1"/>
      <w:numFmt w:val="decimal"/>
      <w:lvlText w:val="%2."/>
      <w:lvlJc w:val="left"/>
      <w:pPr>
        <w:ind w:left="1152" w:hanging="72"/>
      </w:pPr>
      <w:rPr>
        <w:rFonts w:ascii="Arial" w:hAnsi="Arial" w:hint="default"/>
        <w:b w:val="0"/>
        <w:i w:val="0"/>
        <w:sz w:val="22"/>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7DCD7679"/>
    <w:multiLevelType w:val="hybridMultilevel"/>
    <w:tmpl w:val="B27A958E"/>
    <w:lvl w:ilvl="0" w:tplc="F5C65432">
      <w:start w:val="3"/>
      <w:numFmt w:val="upperRoman"/>
      <w:lvlText w:val="%1."/>
      <w:lvlJc w:val="right"/>
      <w:pPr>
        <w:tabs>
          <w:tab w:val="num" w:pos="720"/>
        </w:tabs>
        <w:ind w:left="720" w:hanging="360"/>
      </w:pPr>
      <w:rPr>
        <w:b/>
      </w:rPr>
    </w:lvl>
    <w:lvl w:ilvl="1" w:tplc="A4AE4EC4" w:tentative="1">
      <w:start w:val="1"/>
      <w:numFmt w:val="decimal"/>
      <w:lvlText w:val="%2."/>
      <w:lvlJc w:val="left"/>
      <w:pPr>
        <w:tabs>
          <w:tab w:val="num" w:pos="1440"/>
        </w:tabs>
        <w:ind w:left="1440" w:hanging="360"/>
      </w:pPr>
    </w:lvl>
    <w:lvl w:ilvl="2" w:tplc="11AA1DC2" w:tentative="1">
      <w:start w:val="1"/>
      <w:numFmt w:val="decimal"/>
      <w:lvlText w:val="%3."/>
      <w:lvlJc w:val="left"/>
      <w:pPr>
        <w:tabs>
          <w:tab w:val="num" w:pos="2160"/>
        </w:tabs>
        <w:ind w:left="2160" w:hanging="360"/>
      </w:pPr>
    </w:lvl>
    <w:lvl w:ilvl="3" w:tplc="DC6233A4" w:tentative="1">
      <w:start w:val="1"/>
      <w:numFmt w:val="decimal"/>
      <w:lvlText w:val="%4."/>
      <w:lvlJc w:val="left"/>
      <w:pPr>
        <w:tabs>
          <w:tab w:val="num" w:pos="2880"/>
        </w:tabs>
        <w:ind w:left="2880" w:hanging="360"/>
      </w:pPr>
    </w:lvl>
    <w:lvl w:ilvl="4" w:tplc="88EC36F4" w:tentative="1">
      <w:start w:val="1"/>
      <w:numFmt w:val="decimal"/>
      <w:lvlText w:val="%5."/>
      <w:lvlJc w:val="left"/>
      <w:pPr>
        <w:tabs>
          <w:tab w:val="num" w:pos="3600"/>
        </w:tabs>
        <w:ind w:left="3600" w:hanging="360"/>
      </w:pPr>
    </w:lvl>
    <w:lvl w:ilvl="5" w:tplc="A5623102" w:tentative="1">
      <w:start w:val="1"/>
      <w:numFmt w:val="decimal"/>
      <w:lvlText w:val="%6."/>
      <w:lvlJc w:val="left"/>
      <w:pPr>
        <w:tabs>
          <w:tab w:val="num" w:pos="4320"/>
        </w:tabs>
        <w:ind w:left="4320" w:hanging="360"/>
      </w:pPr>
    </w:lvl>
    <w:lvl w:ilvl="6" w:tplc="720CDAC8" w:tentative="1">
      <w:start w:val="1"/>
      <w:numFmt w:val="decimal"/>
      <w:lvlText w:val="%7."/>
      <w:lvlJc w:val="left"/>
      <w:pPr>
        <w:tabs>
          <w:tab w:val="num" w:pos="5040"/>
        </w:tabs>
        <w:ind w:left="5040" w:hanging="360"/>
      </w:pPr>
    </w:lvl>
    <w:lvl w:ilvl="7" w:tplc="E8A83CF4" w:tentative="1">
      <w:start w:val="1"/>
      <w:numFmt w:val="decimal"/>
      <w:lvlText w:val="%8."/>
      <w:lvlJc w:val="left"/>
      <w:pPr>
        <w:tabs>
          <w:tab w:val="num" w:pos="5760"/>
        </w:tabs>
        <w:ind w:left="5760" w:hanging="360"/>
      </w:pPr>
    </w:lvl>
    <w:lvl w:ilvl="8" w:tplc="D758D6C8" w:tentative="1">
      <w:start w:val="1"/>
      <w:numFmt w:val="decimal"/>
      <w:lvlText w:val="%9."/>
      <w:lvlJc w:val="left"/>
      <w:pPr>
        <w:tabs>
          <w:tab w:val="num" w:pos="6480"/>
        </w:tabs>
        <w:ind w:left="6480" w:hanging="360"/>
      </w:pPr>
    </w:lvl>
  </w:abstractNum>
  <w:num w:numId="1">
    <w:abstractNumId w:val="1"/>
    <w:lvlOverride w:ilvl="0">
      <w:lvl w:ilvl="0">
        <w:numFmt w:val="upperRoman"/>
        <w:lvlText w:val="%1."/>
        <w:lvlJc w:val="right"/>
      </w:lvl>
    </w:lvlOverride>
  </w:num>
  <w:num w:numId="2">
    <w:abstractNumId w:val="5"/>
  </w:num>
  <w:num w:numId="3">
    <w:abstractNumId w:val="7"/>
  </w:num>
  <w:num w:numId="4">
    <w:abstractNumId w:val="9"/>
  </w:num>
  <w:num w:numId="5">
    <w:abstractNumId w:val="2"/>
  </w:num>
  <w:num w:numId="6">
    <w:abstractNumId w:val="0"/>
  </w:num>
  <w:num w:numId="7">
    <w:abstractNumId w:val="3"/>
  </w:num>
  <w:num w:numId="8">
    <w:abstractNumId w:val="8"/>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683716"/>
    <w:rsid w:val="00041ABB"/>
    <w:rsid w:val="00053203"/>
    <w:rsid w:val="00074A36"/>
    <w:rsid w:val="000A4BF8"/>
    <w:rsid w:val="000B79DD"/>
    <w:rsid w:val="000E6E85"/>
    <w:rsid w:val="0013285B"/>
    <w:rsid w:val="001356A1"/>
    <w:rsid w:val="0018137F"/>
    <w:rsid w:val="001905AF"/>
    <w:rsid w:val="001B44BB"/>
    <w:rsid w:val="001C7A36"/>
    <w:rsid w:val="00204CC4"/>
    <w:rsid w:val="00206883"/>
    <w:rsid w:val="002A420E"/>
    <w:rsid w:val="002B6042"/>
    <w:rsid w:val="002C613D"/>
    <w:rsid w:val="002D3A2A"/>
    <w:rsid w:val="00394C93"/>
    <w:rsid w:val="003B5241"/>
    <w:rsid w:val="003B6463"/>
    <w:rsid w:val="003B7DF8"/>
    <w:rsid w:val="00402AE5"/>
    <w:rsid w:val="00407E28"/>
    <w:rsid w:val="00412366"/>
    <w:rsid w:val="00415763"/>
    <w:rsid w:val="004767E6"/>
    <w:rsid w:val="005232FB"/>
    <w:rsid w:val="00526368"/>
    <w:rsid w:val="00571468"/>
    <w:rsid w:val="00604F28"/>
    <w:rsid w:val="00636051"/>
    <w:rsid w:val="0064294C"/>
    <w:rsid w:val="006537B9"/>
    <w:rsid w:val="0067225B"/>
    <w:rsid w:val="00683716"/>
    <w:rsid w:val="00687E96"/>
    <w:rsid w:val="006901D4"/>
    <w:rsid w:val="006C13FE"/>
    <w:rsid w:val="00722CDB"/>
    <w:rsid w:val="007254BE"/>
    <w:rsid w:val="0074526D"/>
    <w:rsid w:val="007606A5"/>
    <w:rsid w:val="007669BA"/>
    <w:rsid w:val="0079335E"/>
    <w:rsid w:val="007E2EE4"/>
    <w:rsid w:val="00845E61"/>
    <w:rsid w:val="008704D6"/>
    <w:rsid w:val="0095466F"/>
    <w:rsid w:val="009717DF"/>
    <w:rsid w:val="009A3646"/>
    <w:rsid w:val="00A00BF3"/>
    <w:rsid w:val="00A359AD"/>
    <w:rsid w:val="00A86F25"/>
    <w:rsid w:val="00B362DE"/>
    <w:rsid w:val="00B47502"/>
    <w:rsid w:val="00B84A59"/>
    <w:rsid w:val="00B93862"/>
    <w:rsid w:val="00C01196"/>
    <w:rsid w:val="00C022FA"/>
    <w:rsid w:val="00C03B34"/>
    <w:rsid w:val="00C70746"/>
    <w:rsid w:val="00C76527"/>
    <w:rsid w:val="00CA7290"/>
    <w:rsid w:val="00CC1E69"/>
    <w:rsid w:val="00CE2A4E"/>
    <w:rsid w:val="00D64E0C"/>
    <w:rsid w:val="00E24984"/>
    <w:rsid w:val="00E27740"/>
    <w:rsid w:val="00E57013"/>
    <w:rsid w:val="00E654C4"/>
    <w:rsid w:val="00EA0F17"/>
    <w:rsid w:val="00EB1786"/>
    <w:rsid w:val="00F16BA2"/>
    <w:rsid w:val="00FD352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35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3716"/>
    <w:pPr>
      <w:ind w:left="720"/>
      <w:contextualSpacing/>
    </w:pPr>
  </w:style>
  <w:style w:type="paragraph" w:styleId="BalloonText">
    <w:name w:val="Balloon Text"/>
    <w:basedOn w:val="Normal"/>
    <w:link w:val="BalloonTextChar"/>
    <w:uiPriority w:val="99"/>
    <w:semiHidden/>
    <w:unhideWhenUsed/>
    <w:rsid w:val="001356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56A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3716"/>
    <w:pPr>
      <w:ind w:left="720"/>
      <w:contextualSpacing/>
    </w:pPr>
  </w:style>
  <w:style w:type="paragraph" w:styleId="BalloonText">
    <w:name w:val="Balloon Text"/>
    <w:basedOn w:val="Normal"/>
    <w:link w:val="BalloonTextChar"/>
    <w:uiPriority w:val="99"/>
    <w:semiHidden/>
    <w:unhideWhenUsed/>
    <w:rsid w:val="001356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56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699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246</Words>
  <Characters>1408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cfgoodwin</dc:creator>
  <cp:keywords/>
  <dc:description/>
  <cp:lastModifiedBy>sherry bagby</cp:lastModifiedBy>
  <cp:revision>5</cp:revision>
  <cp:lastPrinted>2020-08-14T14:52:00Z</cp:lastPrinted>
  <dcterms:created xsi:type="dcterms:W3CDTF">2020-08-13T17:02:00Z</dcterms:created>
  <dcterms:modified xsi:type="dcterms:W3CDTF">2020-08-14T15:44:00Z</dcterms:modified>
</cp:coreProperties>
</file>