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70" w:rsidRPr="00920592" w:rsidRDefault="00992370" w:rsidP="00FD5E4A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920592">
        <w:rPr>
          <w:sz w:val="28"/>
          <w:szCs w:val="28"/>
        </w:rPr>
        <w:t>TOWN OF TALTY</w:t>
      </w:r>
    </w:p>
    <w:p w:rsidR="00992370" w:rsidRPr="00920592" w:rsidRDefault="00FD5E4A" w:rsidP="00FD5E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03F5">
        <w:rPr>
          <w:sz w:val="28"/>
          <w:szCs w:val="28"/>
        </w:rPr>
        <w:t>MINUTES OF SEPTEMBER</w:t>
      </w:r>
      <w:r w:rsidR="00572079">
        <w:rPr>
          <w:sz w:val="28"/>
          <w:szCs w:val="28"/>
        </w:rPr>
        <w:t xml:space="preserve"> </w:t>
      </w:r>
      <w:r w:rsidR="00270D48">
        <w:rPr>
          <w:sz w:val="28"/>
          <w:szCs w:val="28"/>
        </w:rPr>
        <w:t>1</w:t>
      </w:r>
      <w:r w:rsidR="00C903F5">
        <w:rPr>
          <w:sz w:val="28"/>
          <w:szCs w:val="28"/>
        </w:rPr>
        <w:t>8</w:t>
      </w:r>
      <w:r w:rsidR="00580637">
        <w:rPr>
          <w:sz w:val="28"/>
          <w:szCs w:val="28"/>
        </w:rPr>
        <w:t>, 2012</w:t>
      </w:r>
    </w:p>
    <w:p w:rsidR="00992370" w:rsidRPr="00920592" w:rsidRDefault="00992370" w:rsidP="00992370">
      <w:pPr>
        <w:spacing w:line="240" w:lineRule="auto"/>
        <w:rPr>
          <w:sz w:val="28"/>
          <w:szCs w:val="28"/>
        </w:rPr>
      </w:pP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</w:p>
    <w:p w:rsidR="00992370" w:rsidRPr="00005D07" w:rsidRDefault="00992370" w:rsidP="009B37CB">
      <w:p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Town of Talty held its regular monthly meeting on Tuesday, </w:t>
      </w:r>
      <w:r w:rsidR="00C903F5">
        <w:rPr>
          <w:sz w:val="24"/>
          <w:szCs w:val="24"/>
        </w:rPr>
        <w:t xml:space="preserve">September </w:t>
      </w:r>
      <w:r w:rsidR="00270D48">
        <w:rPr>
          <w:sz w:val="24"/>
          <w:szCs w:val="24"/>
        </w:rPr>
        <w:t>1</w:t>
      </w:r>
      <w:r w:rsidR="00C903F5">
        <w:rPr>
          <w:sz w:val="24"/>
          <w:szCs w:val="24"/>
        </w:rPr>
        <w:t>8</w:t>
      </w:r>
      <w:r w:rsidR="00964CE4">
        <w:rPr>
          <w:sz w:val="24"/>
          <w:szCs w:val="24"/>
        </w:rPr>
        <w:t>, 2012</w:t>
      </w:r>
      <w:r w:rsidRPr="00005D07">
        <w:rPr>
          <w:sz w:val="24"/>
          <w:szCs w:val="24"/>
        </w:rPr>
        <w:t>, at the Trinity Family Church in Talty, Texas</w:t>
      </w:r>
      <w:r w:rsidR="00C903F5">
        <w:rPr>
          <w:sz w:val="24"/>
          <w:szCs w:val="24"/>
        </w:rPr>
        <w:t>.</w:t>
      </w:r>
    </w:p>
    <w:p w:rsidR="00992370" w:rsidRPr="00005D07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Mayor </w:t>
      </w:r>
      <w:r w:rsidR="00601892">
        <w:rPr>
          <w:sz w:val="24"/>
          <w:szCs w:val="24"/>
        </w:rPr>
        <w:t>Larry Farthing</w:t>
      </w:r>
      <w:r w:rsidR="00061CB1">
        <w:rPr>
          <w:sz w:val="24"/>
          <w:szCs w:val="24"/>
        </w:rPr>
        <w:t xml:space="preserve"> </w:t>
      </w:r>
      <w:r w:rsidRPr="00005D07">
        <w:rPr>
          <w:sz w:val="24"/>
          <w:szCs w:val="24"/>
        </w:rPr>
        <w:t>cal</w:t>
      </w:r>
      <w:r w:rsidR="00270D48">
        <w:rPr>
          <w:sz w:val="24"/>
          <w:szCs w:val="24"/>
        </w:rPr>
        <w:t>led the meeting to order at 7:</w:t>
      </w:r>
      <w:r w:rsidR="00C903F5">
        <w:rPr>
          <w:sz w:val="24"/>
          <w:szCs w:val="24"/>
        </w:rPr>
        <w:t>00</w:t>
      </w:r>
      <w:r w:rsidRPr="00005D07">
        <w:rPr>
          <w:sz w:val="24"/>
          <w:szCs w:val="24"/>
        </w:rPr>
        <w:t xml:space="preserve"> p.m., and announced a quorum.  Aldermen present were </w:t>
      </w:r>
      <w:r w:rsidR="0022134B">
        <w:rPr>
          <w:sz w:val="24"/>
          <w:szCs w:val="24"/>
        </w:rPr>
        <w:t xml:space="preserve">Millie Brice, </w:t>
      </w:r>
      <w:r w:rsidRPr="00005D07">
        <w:rPr>
          <w:sz w:val="24"/>
          <w:szCs w:val="24"/>
        </w:rPr>
        <w:t xml:space="preserve">Frank Garrison, </w:t>
      </w:r>
      <w:r w:rsidR="00061CB1">
        <w:rPr>
          <w:sz w:val="24"/>
          <w:szCs w:val="24"/>
        </w:rPr>
        <w:t>Al Werning</w:t>
      </w:r>
      <w:r w:rsidR="0022134B">
        <w:rPr>
          <w:sz w:val="24"/>
          <w:szCs w:val="24"/>
        </w:rPr>
        <w:t xml:space="preserve"> and Kevin Williams.</w:t>
      </w:r>
      <w:r w:rsidRPr="00005D07">
        <w:rPr>
          <w:sz w:val="24"/>
          <w:szCs w:val="24"/>
        </w:rPr>
        <w:t xml:space="preserve">  </w:t>
      </w:r>
      <w:r w:rsidR="00683A35">
        <w:rPr>
          <w:sz w:val="24"/>
          <w:szCs w:val="24"/>
        </w:rPr>
        <w:t xml:space="preserve"> </w:t>
      </w:r>
      <w:r w:rsidRPr="00005D07">
        <w:rPr>
          <w:sz w:val="24"/>
          <w:szCs w:val="24"/>
        </w:rPr>
        <w:t>Also present were Mr. Connie Goodwin, Town Administrator, and Sherry Bagby, Town Secretary.</w:t>
      </w:r>
      <w:r w:rsidR="00C903F5">
        <w:rPr>
          <w:sz w:val="24"/>
          <w:szCs w:val="24"/>
        </w:rPr>
        <w:t xml:space="preserve">  Brad Davis was absent.</w:t>
      </w:r>
    </w:p>
    <w:p w:rsidR="00992370" w:rsidRPr="00005D07" w:rsidRDefault="00992370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2134B" w:rsidRPr="00A85930" w:rsidRDefault="0022134B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85930">
        <w:rPr>
          <w:sz w:val="24"/>
          <w:szCs w:val="24"/>
        </w:rPr>
        <w:t>Everyone</w:t>
      </w:r>
      <w:r w:rsidR="00A85930" w:rsidRPr="00A85930">
        <w:rPr>
          <w:sz w:val="24"/>
          <w:szCs w:val="24"/>
        </w:rPr>
        <w:t xml:space="preserve"> </w:t>
      </w:r>
      <w:r w:rsidRPr="00A85930">
        <w:rPr>
          <w:sz w:val="24"/>
          <w:szCs w:val="24"/>
        </w:rPr>
        <w:t xml:space="preserve">rose for </w:t>
      </w:r>
      <w:r w:rsidR="00992370" w:rsidRPr="00A85930">
        <w:rPr>
          <w:sz w:val="24"/>
          <w:szCs w:val="24"/>
        </w:rPr>
        <w:t>the invocation</w:t>
      </w:r>
      <w:r w:rsidRPr="00A85930">
        <w:rPr>
          <w:sz w:val="24"/>
          <w:szCs w:val="24"/>
        </w:rPr>
        <w:t xml:space="preserve"> by </w:t>
      </w:r>
      <w:r w:rsidR="00C903F5">
        <w:rPr>
          <w:sz w:val="24"/>
          <w:szCs w:val="24"/>
        </w:rPr>
        <w:t>Kevin Williams</w:t>
      </w:r>
      <w:r w:rsidR="00992370" w:rsidRPr="00A85930">
        <w:rPr>
          <w:sz w:val="24"/>
          <w:szCs w:val="24"/>
        </w:rPr>
        <w:t xml:space="preserve">. </w:t>
      </w:r>
    </w:p>
    <w:p w:rsidR="00992370" w:rsidRDefault="0022134B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Everyone recited </w:t>
      </w:r>
      <w:r w:rsidR="00992370" w:rsidRPr="00005D07">
        <w:rPr>
          <w:sz w:val="24"/>
          <w:szCs w:val="24"/>
        </w:rPr>
        <w:t xml:space="preserve">the </w:t>
      </w:r>
      <w:r>
        <w:rPr>
          <w:sz w:val="24"/>
          <w:szCs w:val="24"/>
        </w:rPr>
        <w:t>P</w:t>
      </w:r>
      <w:r w:rsidR="00992370" w:rsidRPr="00005D07">
        <w:rPr>
          <w:sz w:val="24"/>
          <w:szCs w:val="24"/>
        </w:rPr>
        <w:t xml:space="preserve">ledge of </w:t>
      </w:r>
      <w:r>
        <w:rPr>
          <w:sz w:val="24"/>
          <w:szCs w:val="24"/>
        </w:rPr>
        <w:t>A</w:t>
      </w:r>
      <w:r w:rsidR="00992370" w:rsidRPr="00005D07">
        <w:rPr>
          <w:sz w:val="24"/>
          <w:szCs w:val="24"/>
        </w:rPr>
        <w:t>llegiance.</w:t>
      </w:r>
    </w:p>
    <w:p w:rsidR="00580637" w:rsidRDefault="00580637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70D48" w:rsidRDefault="00C903F5" w:rsidP="00270D4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were no citizens who signed in</w:t>
      </w:r>
      <w:r w:rsidR="00601892" w:rsidRPr="00601892">
        <w:rPr>
          <w:sz w:val="24"/>
          <w:szCs w:val="24"/>
        </w:rPr>
        <w:t xml:space="preserve"> to address the Board</w:t>
      </w:r>
      <w:r w:rsidR="00270D48">
        <w:rPr>
          <w:sz w:val="24"/>
          <w:szCs w:val="24"/>
        </w:rPr>
        <w:t>.</w:t>
      </w:r>
    </w:p>
    <w:p w:rsidR="00270D48" w:rsidRDefault="00270D48" w:rsidP="00270D48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70D48" w:rsidRDefault="00270D48" w:rsidP="00270D4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Mayor opened the p</w:t>
      </w:r>
      <w:r w:rsidR="00C903F5">
        <w:rPr>
          <w:sz w:val="24"/>
          <w:szCs w:val="24"/>
        </w:rPr>
        <w:t>ublic hearing regarding the proposed Budget for fiscal year October 1, 2012 through September 30, 2013.  No one signed in to speak.</w:t>
      </w:r>
    </w:p>
    <w:p w:rsidR="00562694" w:rsidRDefault="00562694" w:rsidP="00270D48">
      <w:pPr>
        <w:pStyle w:val="ListParagraph"/>
        <w:spacing w:line="240" w:lineRule="auto"/>
        <w:ind w:left="1800"/>
        <w:jc w:val="both"/>
        <w:rPr>
          <w:sz w:val="24"/>
          <w:szCs w:val="24"/>
        </w:rPr>
      </w:pPr>
    </w:p>
    <w:p w:rsidR="00562694" w:rsidRDefault="00C903F5" w:rsidP="0056269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62694">
        <w:rPr>
          <w:sz w:val="24"/>
          <w:szCs w:val="24"/>
        </w:rPr>
        <w:t xml:space="preserve">he public hearing was closed </w:t>
      </w:r>
      <w:r>
        <w:rPr>
          <w:sz w:val="24"/>
          <w:szCs w:val="24"/>
        </w:rPr>
        <w:t>and</w:t>
      </w:r>
      <w:r w:rsidR="00562694">
        <w:rPr>
          <w:sz w:val="24"/>
          <w:szCs w:val="24"/>
        </w:rPr>
        <w:t xml:space="preserve"> Mayor Farthing </w:t>
      </w:r>
      <w:r>
        <w:rPr>
          <w:sz w:val="24"/>
          <w:szCs w:val="24"/>
        </w:rPr>
        <w:t xml:space="preserve">opened the regular meeting </w:t>
      </w:r>
      <w:r w:rsidR="00562694">
        <w:rPr>
          <w:sz w:val="24"/>
          <w:szCs w:val="24"/>
        </w:rPr>
        <w:t xml:space="preserve">at </w:t>
      </w:r>
      <w:r>
        <w:rPr>
          <w:sz w:val="24"/>
          <w:szCs w:val="24"/>
        </w:rPr>
        <w:t>7</w:t>
      </w:r>
      <w:r w:rsidR="00562694">
        <w:rPr>
          <w:sz w:val="24"/>
          <w:szCs w:val="24"/>
        </w:rPr>
        <w:t>:</w:t>
      </w:r>
      <w:r>
        <w:rPr>
          <w:sz w:val="24"/>
          <w:szCs w:val="24"/>
        </w:rPr>
        <w:t>06</w:t>
      </w:r>
      <w:r w:rsidR="00562694">
        <w:rPr>
          <w:sz w:val="24"/>
          <w:szCs w:val="24"/>
        </w:rPr>
        <w:t xml:space="preserve"> p.m.</w:t>
      </w:r>
    </w:p>
    <w:p w:rsidR="005C741F" w:rsidRPr="005C741F" w:rsidRDefault="00270D48" w:rsidP="00270D48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 w:rsidRPr="005C741F">
        <w:rPr>
          <w:sz w:val="24"/>
          <w:szCs w:val="24"/>
        </w:rPr>
        <w:t xml:space="preserve"> </w:t>
      </w:r>
    </w:p>
    <w:p w:rsidR="00562694" w:rsidRPr="00562694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Action Items</w:t>
      </w:r>
      <w:r w:rsidR="00562694">
        <w:rPr>
          <w:sz w:val="24"/>
          <w:szCs w:val="24"/>
          <w:u w:val="single"/>
        </w:rPr>
        <w:t>:</w:t>
      </w:r>
    </w:p>
    <w:p w:rsidR="0068627F" w:rsidRDefault="0068627F" w:rsidP="009B37CB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68627F">
        <w:rPr>
          <w:sz w:val="24"/>
          <w:szCs w:val="24"/>
        </w:rPr>
        <w:t>T</w:t>
      </w:r>
      <w:r w:rsidR="00920592" w:rsidRPr="0068627F">
        <w:rPr>
          <w:sz w:val="24"/>
          <w:szCs w:val="24"/>
        </w:rPr>
        <w:t xml:space="preserve">he Board </w:t>
      </w:r>
      <w:r w:rsidR="00964CE4" w:rsidRPr="0068627F">
        <w:rPr>
          <w:sz w:val="24"/>
          <w:szCs w:val="24"/>
        </w:rPr>
        <w:t>reviewed</w:t>
      </w:r>
      <w:r w:rsidR="00920592" w:rsidRPr="0068627F">
        <w:rPr>
          <w:sz w:val="24"/>
          <w:szCs w:val="24"/>
        </w:rPr>
        <w:t xml:space="preserve"> the </w:t>
      </w:r>
      <w:r w:rsidR="00964CE4" w:rsidRPr="0068627F">
        <w:rPr>
          <w:sz w:val="24"/>
          <w:szCs w:val="24"/>
        </w:rPr>
        <w:t xml:space="preserve">Minutes of </w:t>
      </w:r>
      <w:r w:rsidR="00C903F5">
        <w:rPr>
          <w:sz w:val="24"/>
          <w:szCs w:val="24"/>
        </w:rPr>
        <w:t>August 21</w:t>
      </w:r>
      <w:r w:rsidR="00A37696">
        <w:rPr>
          <w:sz w:val="24"/>
          <w:szCs w:val="24"/>
        </w:rPr>
        <w:t>, 2012</w:t>
      </w:r>
      <w:r w:rsidR="00920592" w:rsidRPr="0068627F">
        <w:rPr>
          <w:sz w:val="24"/>
          <w:szCs w:val="24"/>
        </w:rPr>
        <w:t>.</w:t>
      </w:r>
      <w:r w:rsidR="00964CE4" w:rsidRPr="0068627F">
        <w:rPr>
          <w:sz w:val="24"/>
          <w:szCs w:val="24"/>
        </w:rPr>
        <w:t xml:space="preserve">  </w:t>
      </w:r>
    </w:p>
    <w:p w:rsidR="00920592" w:rsidRPr="00005D07" w:rsidRDefault="0068627F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008B5">
        <w:rPr>
          <w:sz w:val="24"/>
          <w:szCs w:val="24"/>
        </w:rPr>
        <w:t>A M</w:t>
      </w:r>
      <w:r w:rsidR="00920592" w:rsidRPr="00005D07">
        <w:rPr>
          <w:sz w:val="24"/>
          <w:szCs w:val="24"/>
        </w:rPr>
        <w:t xml:space="preserve">otion was made by </w:t>
      </w:r>
      <w:r w:rsidR="00C903F5">
        <w:rPr>
          <w:sz w:val="24"/>
          <w:szCs w:val="24"/>
        </w:rPr>
        <w:t>Kevin Williams</w:t>
      </w:r>
      <w:r w:rsidR="00590CC6" w:rsidRPr="00005D07">
        <w:rPr>
          <w:sz w:val="24"/>
          <w:szCs w:val="24"/>
        </w:rPr>
        <w:t xml:space="preserve"> to approve the </w:t>
      </w:r>
      <w:r w:rsidR="00A37696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inutes </w:t>
      </w:r>
      <w:r w:rsidR="00A37696">
        <w:rPr>
          <w:sz w:val="24"/>
          <w:szCs w:val="24"/>
        </w:rPr>
        <w:t xml:space="preserve">of </w:t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C903F5">
        <w:rPr>
          <w:sz w:val="24"/>
          <w:szCs w:val="24"/>
        </w:rPr>
        <w:t>August 21</w:t>
      </w:r>
      <w:r w:rsidR="00A37696">
        <w:rPr>
          <w:sz w:val="24"/>
          <w:szCs w:val="24"/>
        </w:rPr>
        <w:t xml:space="preserve">, 2012 </w:t>
      </w:r>
      <w:r w:rsidR="00590CC6" w:rsidRPr="00005D07">
        <w:rPr>
          <w:sz w:val="24"/>
          <w:szCs w:val="24"/>
        </w:rPr>
        <w:t xml:space="preserve">as submitted.  </w:t>
      </w:r>
    </w:p>
    <w:p w:rsidR="00A90900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>Seconded:</w:t>
      </w:r>
      <w:r w:rsidR="00590CC6" w:rsidRPr="00005D07">
        <w:rPr>
          <w:sz w:val="24"/>
          <w:szCs w:val="24"/>
        </w:rPr>
        <w:tab/>
      </w:r>
      <w:r w:rsidR="00C903F5">
        <w:rPr>
          <w:sz w:val="24"/>
          <w:szCs w:val="24"/>
        </w:rPr>
        <w:t>Millie Brice</w:t>
      </w:r>
    </w:p>
    <w:p w:rsidR="00590CC6" w:rsidRPr="00005D07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A90900">
        <w:rPr>
          <w:sz w:val="24"/>
          <w:szCs w:val="24"/>
        </w:rPr>
        <w:tab/>
      </w:r>
      <w:r w:rsidR="00964CE4">
        <w:rPr>
          <w:sz w:val="24"/>
          <w:szCs w:val="24"/>
        </w:rPr>
        <w:tab/>
      </w:r>
      <w:r w:rsidR="00C903F5">
        <w:rPr>
          <w:sz w:val="24"/>
          <w:szCs w:val="24"/>
        </w:rPr>
        <w:t>4</w:t>
      </w:r>
      <w:r w:rsidR="00A90900">
        <w:rPr>
          <w:sz w:val="24"/>
          <w:szCs w:val="24"/>
        </w:rPr>
        <w:t>-0</w:t>
      </w:r>
      <w:r w:rsidR="00590CC6" w:rsidRPr="00005D07">
        <w:rPr>
          <w:sz w:val="24"/>
          <w:szCs w:val="24"/>
        </w:rPr>
        <w:t>; motion carried</w:t>
      </w:r>
      <w:r>
        <w:rPr>
          <w:sz w:val="24"/>
          <w:szCs w:val="24"/>
        </w:rPr>
        <w:t>.</w:t>
      </w:r>
    </w:p>
    <w:p w:rsidR="0068627F" w:rsidRPr="00005D07" w:rsidRDefault="0068627F" w:rsidP="009B37C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590CC6" w:rsidRPr="00005D07" w:rsidRDefault="00590CC6" w:rsidP="009B37C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Board </w:t>
      </w:r>
      <w:r w:rsidR="00A37696">
        <w:rPr>
          <w:sz w:val="24"/>
          <w:szCs w:val="24"/>
        </w:rPr>
        <w:t xml:space="preserve">reviewed and </w:t>
      </w:r>
      <w:r w:rsidRPr="00005D07">
        <w:rPr>
          <w:sz w:val="24"/>
          <w:szCs w:val="24"/>
        </w:rPr>
        <w:t xml:space="preserve">discussed the </w:t>
      </w:r>
      <w:r w:rsidR="00C903F5">
        <w:rPr>
          <w:sz w:val="24"/>
          <w:szCs w:val="24"/>
        </w:rPr>
        <w:t>August</w:t>
      </w:r>
      <w:r w:rsidR="00A37696">
        <w:rPr>
          <w:sz w:val="24"/>
          <w:szCs w:val="24"/>
        </w:rPr>
        <w:t xml:space="preserve"> 2012</w:t>
      </w:r>
      <w:r w:rsidRPr="00005D07">
        <w:rPr>
          <w:sz w:val="24"/>
          <w:szCs w:val="24"/>
        </w:rPr>
        <w:t xml:space="preserve"> </w:t>
      </w:r>
      <w:r w:rsidR="00A934B0">
        <w:rPr>
          <w:sz w:val="24"/>
          <w:szCs w:val="24"/>
        </w:rPr>
        <w:t>F</w:t>
      </w:r>
      <w:r w:rsidRPr="00005D07">
        <w:rPr>
          <w:sz w:val="24"/>
          <w:szCs w:val="24"/>
        </w:rPr>
        <w:t xml:space="preserve">inancial </w:t>
      </w:r>
      <w:r w:rsidR="00A934B0">
        <w:rPr>
          <w:sz w:val="24"/>
          <w:szCs w:val="24"/>
        </w:rPr>
        <w:t>R</w:t>
      </w:r>
      <w:r w:rsidRPr="00005D07">
        <w:rPr>
          <w:sz w:val="24"/>
          <w:szCs w:val="24"/>
        </w:rPr>
        <w:t xml:space="preserve">eport submitted by </w:t>
      </w:r>
      <w:r w:rsidR="00562694">
        <w:rPr>
          <w:sz w:val="24"/>
          <w:szCs w:val="24"/>
        </w:rPr>
        <w:t xml:space="preserve">Ann Johnson, on behalf of </w:t>
      </w:r>
      <w:proofErr w:type="spellStart"/>
      <w:r w:rsidRPr="00005D07">
        <w:rPr>
          <w:sz w:val="24"/>
          <w:szCs w:val="24"/>
        </w:rPr>
        <w:t>Murrey</w:t>
      </w:r>
      <w:proofErr w:type="spellEnd"/>
      <w:r w:rsidRPr="00005D07">
        <w:rPr>
          <w:sz w:val="24"/>
          <w:szCs w:val="24"/>
        </w:rPr>
        <w:t xml:space="preserve"> &amp; Co.</w:t>
      </w:r>
    </w:p>
    <w:p w:rsidR="00590CC6" w:rsidRPr="00005D07" w:rsidRDefault="00A37696" w:rsidP="009B37CB">
      <w:pPr>
        <w:pStyle w:val="ListParagraph"/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 xml:space="preserve">A </w:t>
      </w:r>
      <w:r w:rsidR="00A008B5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otion was made by </w:t>
      </w:r>
      <w:r w:rsidR="00562694">
        <w:rPr>
          <w:sz w:val="24"/>
          <w:szCs w:val="24"/>
        </w:rPr>
        <w:t>Frank Garrison</w:t>
      </w:r>
      <w:r w:rsidR="00590CC6" w:rsidRPr="00005D07">
        <w:rPr>
          <w:sz w:val="24"/>
          <w:szCs w:val="24"/>
        </w:rPr>
        <w:t xml:space="preserve"> to approve the</w:t>
      </w:r>
      <w:r w:rsidR="004D35A2">
        <w:rPr>
          <w:sz w:val="24"/>
          <w:szCs w:val="24"/>
        </w:rPr>
        <w:t xml:space="preserve"> </w:t>
      </w:r>
      <w:r w:rsidR="003B65B5">
        <w:rPr>
          <w:sz w:val="24"/>
          <w:szCs w:val="24"/>
        </w:rPr>
        <w:t>August</w:t>
      </w:r>
      <w:r w:rsidR="00A909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B65B5">
        <w:rPr>
          <w:sz w:val="24"/>
          <w:szCs w:val="24"/>
        </w:rPr>
        <w:tab/>
      </w:r>
      <w:r>
        <w:rPr>
          <w:sz w:val="24"/>
          <w:szCs w:val="24"/>
        </w:rPr>
        <w:t>2012</w:t>
      </w:r>
      <w:r w:rsidR="00590CC6" w:rsidRPr="00005D07">
        <w:rPr>
          <w:sz w:val="24"/>
          <w:szCs w:val="24"/>
        </w:rPr>
        <w:t xml:space="preserve"> </w:t>
      </w:r>
      <w:r>
        <w:rPr>
          <w:sz w:val="24"/>
          <w:szCs w:val="24"/>
        </w:rPr>
        <w:t>monthly Financial R</w:t>
      </w:r>
      <w:r w:rsidR="00590CC6" w:rsidRPr="00005D07">
        <w:rPr>
          <w:sz w:val="24"/>
          <w:szCs w:val="24"/>
        </w:rPr>
        <w:t>eport</w:t>
      </w:r>
      <w:r w:rsidR="0068627F">
        <w:rPr>
          <w:sz w:val="24"/>
          <w:szCs w:val="24"/>
        </w:rPr>
        <w:t xml:space="preserve"> as submitted</w:t>
      </w:r>
      <w:r w:rsidR="004D35A2">
        <w:rPr>
          <w:sz w:val="24"/>
          <w:szCs w:val="24"/>
        </w:rPr>
        <w:t>.</w:t>
      </w:r>
    </w:p>
    <w:p w:rsidR="004D5152" w:rsidRDefault="00A934B0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Seconded:</w:t>
      </w:r>
      <w:r>
        <w:rPr>
          <w:sz w:val="24"/>
          <w:szCs w:val="24"/>
        </w:rPr>
        <w:tab/>
      </w:r>
      <w:r w:rsidR="00601892">
        <w:rPr>
          <w:sz w:val="24"/>
          <w:szCs w:val="24"/>
        </w:rPr>
        <w:t>Kevin Williams</w:t>
      </w:r>
    </w:p>
    <w:p w:rsidR="00590CC6" w:rsidRDefault="00A934B0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601892">
        <w:rPr>
          <w:sz w:val="24"/>
          <w:szCs w:val="24"/>
        </w:rPr>
        <w:tab/>
      </w:r>
      <w:r w:rsidR="00601892">
        <w:rPr>
          <w:sz w:val="24"/>
          <w:szCs w:val="24"/>
        </w:rPr>
        <w:tab/>
      </w:r>
      <w:r w:rsidR="003B65B5">
        <w:rPr>
          <w:sz w:val="24"/>
          <w:szCs w:val="24"/>
        </w:rPr>
        <w:t>4</w:t>
      </w:r>
      <w:r w:rsidR="00601892">
        <w:rPr>
          <w:sz w:val="24"/>
          <w:szCs w:val="24"/>
        </w:rPr>
        <w:t>-0</w:t>
      </w:r>
      <w:r w:rsidR="004D5152">
        <w:rPr>
          <w:sz w:val="24"/>
          <w:szCs w:val="24"/>
        </w:rPr>
        <w:t xml:space="preserve">, </w:t>
      </w:r>
      <w:r w:rsidR="00590CC6" w:rsidRPr="00005D07">
        <w:rPr>
          <w:sz w:val="24"/>
          <w:szCs w:val="24"/>
        </w:rPr>
        <w:t>motion carried</w:t>
      </w:r>
      <w:r>
        <w:rPr>
          <w:sz w:val="24"/>
          <w:szCs w:val="24"/>
        </w:rPr>
        <w:t>.</w:t>
      </w:r>
    </w:p>
    <w:p w:rsidR="003B65B5" w:rsidRDefault="003B65B5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</w:p>
    <w:p w:rsidR="003B65B5" w:rsidRDefault="003B65B5" w:rsidP="003B65B5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discussed setting a per diem meal allowance for employee’s traveling reimbursement.  After consideration, the Board left the current policy as is stated in the Personnel </w:t>
      </w:r>
      <w:proofErr w:type="gramStart"/>
      <w:r>
        <w:rPr>
          <w:sz w:val="24"/>
          <w:szCs w:val="24"/>
        </w:rPr>
        <w:t>Policy,</w:t>
      </w:r>
      <w:proofErr w:type="gramEnd"/>
      <w:r>
        <w:rPr>
          <w:sz w:val="24"/>
          <w:szCs w:val="24"/>
        </w:rPr>
        <w:t xml:space="preserve"> and no action was necessary.  Employees will continue to be reimbursed per receipts submitted without advance payment first.</w:t>
      </w:r>
    </w:p>
    <w:p w:rsidR="005C741F" w:rsidRDefault="005C741F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</w:p>
    <w:p w:rsidR="003B65B5" w:rsidRDefault="006F549C" w:rsidP="006F549C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3B65B5">
        <w:rPr>
          <w:sz w:val="24"/>
          <w:szCs w:val="24"/>
        </w:rPr>
        <w:lastRenderedPageBreak/>
        <w:t xml:space="preserve">The Board discussed </w:t>
      </w:r>
      <w:r w:rsidR="003B65B5" w:rsidRPr="00AF1E59">
        <w:rPr>
          <w:b/>
          <w:sz w:val="24"/>
          <w:szCs w:val="24"/>
        </w:rPr>
        <w:t>amending Ordinance No. 2006-</w:t>
      </w:r>
      <w:r w:rsidR="00AF1E59" w:rsidRPr="00AF1E59">
        <w:rPr>
          <w:b/>
          <w:sz w:val="24"/>
          <w:szCs w:val="24"/>
        </w:rPr>
        <w:t>007 and Ordinance No. 2011-6</w:t>
      </w:r>
      <w:r w:rsidR="003B65B5" w:rsidRPr="00AF1E59">
        <w:rPr>
          <w:b/>
          <w:sz w:val="24"/>
          <w:szCs w:val="24"/>
        </w:rPr>
        <w:t>, hence Ordinance No. 2012-009</w:t>
      </w:r>
      <w:bookmarkStart w:id="0" w:name="_GoBack"/>
      <w:bookmarkEnd w:id="0"/>
      <w:r w:rsidR="003B65B5" w:rsidRPr="003B65B5">
        <w:rPr>
          <w:sz w:val="24"/>
          <w:szCs w:val="24"/>
        </w:rPr>
        <w:t xml:space="preserve">, to </w:t>
      </w:r>
      <w:r w:rsidRPr="003B65B5">
        <w:rPr>
          <w:sz w:val="24"/>
          <w:szCs w:val="24"/>
        </w:rPr>
        <w:t xml:space="preserve">extend the contractor’s registration requirement to </w:t>
      </w:r>
      <w:r w:rsidR="003B65B5" w:rsidRPr="003B65B5">
        <w:rPr>
          <w:sz w:val="24"/>
          <w:szCs w:val="24"/>
        </w:rPr>
        <w:t>include roofing contractors</w:t>
      </w:r>
      <w:r w:rsidR="00124F49">
        <w:rPr>
          <w:sz w:val="24"/>
          <w:szCs w:val="24"/>
        </w:rPr>
        <w:t xml:space="preserve"> for an annual fee of $100</w:t>
      </w:r>
      <w:r w:rsidRPr="003B65B5">
        <w:rPr>
          <w:sz w:val="24"/>
          <w:szCs w:val="24"/>
        </w:rPr>
        <w:t xml:space="preserve">.  </w:t>
      </w:r>
    </w:p>
    <w:p w:rsidR="006F549C" w:rsidRPr="003B65B5" w:rsidRDefault="000A702A" w:rsidP="003B65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 w:rsidRPr="003B65B5">
        <w:rPr>
          <w:sz w:val="24"/>
          <w:szCs w:val="24"/>
        </w:rPr>
        <w:t xml:space="preserve">A Motion was made by </w:t>
      </w:r>
      <w:r w:rsidR="00124F49">
        <w:rPr>
          <w:sz w:val="24"/>
          <w:szCs w:val="24"/>
        </w:rPr>
        <w:t>Frank Garrison</w:t>
      </w:r>
      <w:r w:rsidRPr="003B65B5">
        <w:rPr>
          <w:sz w:val="24"/>
          <w:szCs w:val="24"/>
        </w:rPr>
        <w:t xml:space="preserve"> to </w:t>
      </w:r>
      <w:r w:rsidR="00124F49">
        <w:rPr>
          <w:sz w:val="24"/>
          <w:szCs w:val="24"/>
        </w:rPr>
        <w:t xml:space="preserve">table Ordinance No. 2012-009, until further information can be obtained regarding fees.  This ordinance </w:t>
      </w:r>
      <w:r w:rsidRPr="003B65B5">
        <w:rPr>
          <w:sz w:val="24"/>
          <w:szCs w:val="24"/>
        </w:rPr>
        <w:t>extend</w:t>
      </w:r>
      <w:r w:rsidR="00124F49">
        <w:rPr>
          <w:sz w:val="24"/>
          <w:szCs w:val="24"/>
        </w:rPr>
        <w:t>s</w:t>
      </w:r>
      <w:r w:rsidRPr="003B65B5">
        <w:rPr>
          <w:sz w:val="24"/>
          <w:szCs w:val="24"/>
        </w:rPr>
        <w:t xml:space="preserve"> the annual contractor’s registration requirement to roofing </w:t>
      </w:r>
      <w:r w:rsidR="00124F49">
        <w:rPr>
          <w:sz w:val="24"/>
          <w:szCs w:val="24"/>
        </w:rPr>
        <w:t>contractors, and to pay $100 annually.</w:t>
      </w:r>
      <w:r w:rsidR="00FA5DD5" w:rsidRPr="003B65B5">
        <w:rPr>
          <w:sz w:val="24"/>
          <w:szCs w:val="24"/>
        </w:rPr>
        <w:t xml:space="preserve"> The requirements for a contractor to register will include new construction and/or complete roof replacement, but will not include basic repairs to roofs.</w:t>
      </w:r>
    </w:p>
    <w:p w:rsidR="000A702A" w:rsidRDefault="00124F49" w:rsidP="006F549C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Millie Brice</w:t>
      </w:r>
    </w:p>
    <w:p w:rsidR="000A702A" w:rsidRDefault="00124F49" w:rsidP="006F549C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4-0</w:t>
      </w:r>
      <w:r w:rsidR="000A702A">
        <w:rPr>
          <w:sz w:val="24"/>
          <w:szCs w:val="24"/>
        </w:rPr>
        <w:t>; Motion carried.</w:t>
      </w:r>
    </w:p>
    <w:p w:rsidR="00124F49" w:rsidRDefault="00124F49" w:rsidP="006F549C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124F49" w:rsidRDefault="00124F49" w:rsidP="00124F49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discussed Ordinance No. 2012-008 regarding the proposed Budget for fiscal year October 1, 2012 through Sept. 30, 2013.</w:t>
      </w:r>
    </w:p>
    <w:p w:rsidR="00124F49" w:rsidRDefault="00124F49" w:rsidP="00124F49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Kevin Williams to approve the proposed Budget for fiscal year October 1, 2012, through Sept. 30, 2013 with the noted corrections from the hand-out for a balanced budget.</w:t>
      </w:r>
    </w:p>
    <w:p w:rsidR="00124F49" w:rsidRDefault="00124F49" w:rsidP="00124F49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Al Werning</w:t>
      </w:r>
    </w:p>
    <w:p w:rsidR="00124F49" w:rsidRDefault="00124F49" w:rsidP="00124F49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4-0; Motion carried.</w:t>
      </w:r>
    </w:p>
    <w:p w:rsidR="00124F49" w:rsidRDefault="00124F49" w:rsidP="00124F49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2F49BA" w:rsidRPr="00124F49" w:rsidRDefault="002F49BA" w:rsidP="00D72AF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Discussion Items:</w:t>
      </w:r>
    </w:p>
    <w:p w:rsidR="00124F49" w:rsidRDefault="00124F49" w:rsidP="00124F49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Ordinance No. 2012-009 regarding the increase of building fees, contractor’s fees, and plan review fees.</w:t>
      </w:r>
    </w:p>
    <w:p w:rsidR="00124F49" w:rsidRDefault="00124F49" w:rsidP="00124F49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Industrial Zoning Requirements.</w:t>
      </w:r>
    </w:p>
    <w:p w:rsidR="00124F49" w:rsidRPr="00124F49" w:rsidRDefault="00124F49" w:rsidP="00124F49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F49BA" w:rsidRPr="00005D07" w:rsidRDefault="000F5A99" w:rsidP="00267FB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After no further business, Mayor </w:t>
      </w:r>
      <w:r w:rsidR="003963DB">
        <w:rPr>
          <w:sz w:val="24"/>
          <w:szCs w:val="24"/>
        </w:rPr>
        <w:t>Farthing</w:t>
      </w:r>
      <w:r w:rsidRPr="00005D07">
        <w:rPr>
          <w:sz w:val="24"/>
          <w:szCs w:val="24"/>
        </w:rPr>
        <w:t xml:space="preserve"> </w:t>
      </w:r>
      <w:r w:rsidR="002F49BA" w:rsidRPr="00005D07">
        <w:rPr>
          <w:sz w:val="24"/>
          <w:szCs w:val="24"/>
        </w:rPr>
        <w:t>adjourned</w:t>
      </w:r>
      <w:r w:rsidR="00124F49">
        <w:rPr>
          <w:sz w:val="24"/>
          <w:szCs w:val="24"/>
        </w:rPr>
        <w:t xml:space="preserve"> the meeting at 8:35</w:t>
      </w:r>
      <w:r w:rsidR="00CF2C3A">
        <w:rPr>
          <w:sz w:val="24"/>
          <w:szCs w:val="24"/>
        </w:rPr>
        <w:t xml:space="preserve"> p.m.</w:t>
      </w:r>
    </w:p>
    <w:p w:rsidR="00AD2D97" w:rsidRDefault="00AD2D97" w:rsidP="0092200F">
      <w:pPr>
        <w:spacing w:after="0" w:line="240" w:lineRule="auto"/>
        <w:rPr>
          <w:sz w:val="24"/>
          <w:szCs w:val="24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  <w:u w:val="single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</w:p>
    <w:p w:rsidR="00AD2D97" w:rsidRPr="00005D07" w:rsidRDefault="0092200F" w:rsidP="00C03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4BF">
        <w:rPr>
          <w:sz w:val="24"/>
          <w:szCs w:val="24"/>
        </w:rPr>
        <w:t>Mayor Larry Farthing</w:t>
      </w:r>
    </w:p>
    <w:p w:rsidR="00C03517" w:rsidRDefault="00C03517" w:rsidP="0092200F">
      <w:pPr>
        <w:spacing w:before="240" w:after="0" w:line="240" w:lineRule="auto"/>
        <w:rPr>
          <w:sz w:val="24"/>
          <w:szCs w:val="24"/>
          <w:u w:val="single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</w:p>
    <w:p w:rsidR="0067075B" w:rsidRDefault="00AD2D97" w:rsidP="0067075B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Town Secretary, Sherry Bagby</w:t>
      </w: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AD2D97" w:rsidRPr="0067075B" w:rsidRDefault="00AC26AE" w:rsidP="0067075B">
      <w:pPr>
        <w:spacing w:after="0" w:line="240" w:lineRule="auto"/>
        <w:rPr>
          <w:sz w:val="24"/>
          <w:szCs w:val="24"/>
        </w:rPr>
      </w:pPr>
      <w:r>
        <w:t>Dated:</w:t>
      </w:r>
      <w:r>
        <w:tab/>
      </w:r>
      <w:r>
        <w:rPr>
          <w:u w:val="single"/>
        </w:rPr>
        <w:tab/>
      </w:r>
      <w:r w:rsidR="0067075B">
        <w:rPr>
          <w:u w:val="single"/>
        </w:rPr>
        <w:tab/>
      </w:r>
      <w:r w:rsidR="006707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6AE" w:rsidRPr="00AC26AE" w:rsidRDefault="00AC26AE" w:rsidP="00AD2D97">
      <w:pPr>
        <w:ind w:left="2880"/>
        <w:jc w:val="both"/>
      </w:pPr>
    </w:p>
    <w:sectPr w:rsidR="00AC26AE" w:rsidRPr="00AC26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E7" w:rsidRDefault="005448E7" w:rsidP="00AF2C8D">
      <w:pPr>
        <w:spacing w:after="0" w:line="240" w:lineRule="auto"/>
      </w:pPr>
      <w:r>
        <w:separator/>
      </w:r>
    </w:p>
  </w:endnote>
  <w:endnote w:type="continuationSeparator" w:id="0">
    <w:p w:rsidR="005448E7" w:rsidRDefault="005448E7" w:rsidP="00A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8D" w:rsidRDefault="003B65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September 18</w:t>
    </w:r>
    <w:r w:rsidR="0068627F">
      <w:rPr>
        <w:rFonts w:asciiTheme="majorHAnsi" w:eastAsiaTheme="majorEastAsia" w:hAnsiTheme="majorHAnsi" w:cstheme="majorBidi"/>
      </w:rPr>
      <w:t>, 2012</w:t>
    </w:r>
    <w:r w:rsidR="00AF2C8D">
      <w:rPr>
        <w:rFonts w:asciiTheme="majorHAnsi" w:eastAsiaTheme="majorEastAsia" w:hAnsiTheme="majorHAnsi" w:cstheme="majorBidi"/>
      </w:rPr>
      <w:ptab w:relativeTo="margin" w:alignment="right" w:leader="none"/>
    </w:r>
    <w:r w:rsidR="00AF2C8D">
      <w:rPr>
        <w:rFonts w:asciiTheme="majorHAnsi" w:eastAsiaTheme="majorEastAsia" w:hAnsiTheme="majorHAnsi" w:cstheme="majorBidi"/>
      </w:rPr>
      <w:t xml:space="preserve">Page </w:t>
    </w:r>
    <w:r w:rsidR="00AF2C8D">
      <w:rPr>
        <w:rFonts w:eastAsiaTheme="minorEastAsia"/>
      </w:rPr>
      <w:fldChar w:fldCharType="begin"/>
    </w:r>
    <w:r w:rsidR="00AF2C8D">
      <w:instrText xml:space="preserve"> PAGE   \* MERGEFORMAT </w:instrText>
    </w:r>
    <w:r w:rsidR="00AF2C8D">
      <w:rPr>
        <w:rFonts w:eastAsiaTheme="minorEastAsia"/>
      </w:rPr>
      <w:fldChar w:fldCharType="separate"/>
    </w:r>
    <w:r w:rsidR="00AF1E59" w:rsidRPr="00AF1E59">
      <w:rPr>
        <w:rFonts w:asciiTheme="majorHAnsi" w:eastAsiaTheme="majorEastAsia" w:hAnsiTheme="majorHAnsi" w:cstheme="majorBidi"/>
        <w:noProof/>
      </w:rPr>
      <w:t>2</w:t>
    </w:r>
    <w:r w:rsidR="00AF2C8D">
      <w:rPr>
        <w:rFonts w:asciiTheme="majorHAnsi" w:eastAsiaTheme="majorEastAsia" w:hAnsiTheme="majorHAnsi" w:cstheme="majorBidi"/>
        <w:noProof/>
      </w:rPr>
      <w:fldChar w:fldCharType="end"/>
    </w:r>
  </w:p>
  <w:p w:rsidR="00AF2C8D" w:rsidRDefault="00AF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E7" w:rsidRDefault="005448E7" w:rsidP="00AF2C8D">
      <w:pPr>
        <w:spacing w:after="0" w:line="240" w:lineRule="auto"/>
      </w:pPr>
      <w:r>
        <w:separator/>
      </w:r>
    </w:p>
  </w:footnote>
  <w:footnote w:type="continuationSeparator" w:id="0">
    <w:p w:rsidR="005448E7" w:rsidRDefault="005448E7" w:rsidP="00A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E9"/>
    <w:multiLevelType w:val="hybridMultilevel"/>
    <w:tmpl w:val="B76C3DD8"/>
    <w:lvl w:ilvl="0" w:tplc="59B04B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12E71"/>
    <w:multiLevelType w:val="hybridMultilevel"/>
    <w:tmpl w:val="283A8CA6"/>
    <w:lvl w:ilvl="0" w:tplc="D8E2CF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D52898"/>
    <w:multiLevelType w:val="hybridMultilevel"/>
    <w:tmpl w:val="E110CAF0"/>
    <w:lvl w:ilvl="0" w:tplc="D5BE5428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747D6"/>
    <w:multiLevelType w:val="hybridMultilevel"/>
    <w:tmpl w:val="7B60724C"/>
    <w:lvl w:ilvl="0" w:tplc="6438303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5D07"/>
    <w:rsid w:val="00007696"/>
    <w:rsid w:val="000502F2"/>
    <w:rsid w:val="00061CB1"/>
    <w:rsid w:val="000A702A"/>
    <w:rsid w:val="000F1458"/>
    <w:rsid w:val="000F4A0F"/>
    <w:rsid w:val="000F5A99"/>
    <w:rsid w:val="000F722C"/>
    <w:rsid w:val="00117918"/>
    <w:rsid w:val="00124F49"/>
    <w:rsid w:val="0014034C"/>
    <w:rsid w:val="001624EE"/>
    <w:rsid w:val="00172B4A"/>
    <w:rsid w:val="00185932"/>
    <w:rsid w:val="001A514F"/>
    <w:rsid w:val="001D2D93"/>
    <w:rsid w:val="001F1286"/>
    <w:rsid w:val="002139D9"/>
    <w:rsid w:val="0021722A"/>
    <w:rsid w:val="0022134B"/>
    <w:rsid w:val="00244E77"/>
    <w:rsid w:val="0025760C"/>
    <w:rsid w:val="00267FB8"/>
    <w:rsid w:val="00270D48"/>
    <w:rsid w:val="00297020"/>
    <w:rsid w:val="002F3F4F"/>
    <w:rsid w:val="002F49BA"/>
    <w:rsid w:val="0030759E"/>
    <w:rsid w:val="003131E7"/>
    <w:rsid w:val="00330966"/>
    <w:rsid w:val="00391DFF"/>
    <w:rsid w:val="003963DB"/>
    <w:rsid w:val="003A4B3E"/>
    <w:rsid w:val="003B1972"/>
    <w:rsid w:val="003B65B5"/>
    <w:rsid w:val="003D2F1A"/>
    <w:rsid w:val="003D3494"/>
    <w:rsid w:val="00424F0B"/>
    <w:rsid w:val="00434425"/>
    <w:rsid w:val="00447280"/>
    <w:rsid w:val="00455592"/>
    <w:rsid w:val="00485719"/>
    <w:rsid w:val="004A5A5D"/>
    <w:rsid w:val="004D35A2"/>
    <w:rsid w:val="004D5152"/>
    <w:rsid w:val="005448E7"/>
    <w:rsid w:val="00553050"/>
    <w:rsid w:val="00562694"/>
    <w:rsid w:val="00572079"/>
    <w:rsid w:val="00580637"/>
    <w:rsid w:val="005843CF"/>
    <w:rsid w:val="00590CC6"/>
    <w:rsid w:val="005A0AFD"/>
    <w:rsid w:val="005C741F"/>
    <w:rsid w:val="005E0114"/>
    <w:rsid w:val="00601892"/>
    <w:rsid w:val="0062519A"/>
    <w:rsid w:val="0064566F"/>
    <w:rsid w:val="0067075B"/>
    <w:rsid w:val="00683A35"/>
    <w:rsid w:val="00685716"/>
    <w:rsid w:val="0068627F"/>
    <w:rsid w:val="0068790A"/>
    <w:rsid w:val="00690258"/>
    <w:rsid w:val="006E1964"/>
    <w:rsid w:val="006F549C"/>
    <w:rsid w:val="00755808"/>
    <w:rsid w:val="00770D66"/>
    <w:rsid w:val="007D499E"/>
    <w:rsid w:val="007E41F2"/>
    <w:rsid w:val="00824161"/>
    <w:rsid w:val="008417BD"/>
    <w:rsid w:val="00874F69"/>
    <w:rsid w:val="00875C15"/>
    <w:rsid w:val="008C541E"/>
    <w:rsid w:val="008D40D3"/>
    <w:rsid w:val="009116A6"/>
    <w:rsid w:val="00920592"/>
    <w:rsid w:val="0092200F"/>
    <w:rsid w:val="00964CE4"/>
    <w:rsid w:val="00981BF6"/>
    <w:rsid w:val="00992370"/>
    <w:rsid w:val="009B37CB"/>
    <w:rsid w:val="009C585F"/>
    <w:rsid w:val="00A008B5"/>
    <w:rsid w:val="00A13B3E"/>
    <w:rsid w:val="00A32D6B"/>
    <w:rsid w:val="00A334FA"/>
    <w:rsid w:val="00A37696"/>
    <w:rsid w:val="00A41DBF"/>
    <w:rsid w:val="00A52584"/>
    <w:rsid w:val="00A638EF"/>
    <w:rsid w:val="00A85930"/>
    <w:rsid w:val="00A90900"/>
    <w:rsid w:val="00A934B0"/>
    <w:rsid w:val="00AC1455"/>
    <w:rsid w:val="00AC26AE"/>
    <w:rsid w:val="00AD2D97"/>
    <w:rsid w:val="00AD73BE"/>
    <w:rsid w:val="00AF1E59"/>
    <w:rsid w:val="00AF2C8D"/>
    <w:rsid w:val="00B06AA1"/>
    <w:rsid w:val="00B67867"/>
    <w:rsid w:val="00BA7DB5"/>
    <w:rsid w:val="00BB2616"/>
    <w:rsid w:val="00BB32A6"/>
    <w:rsid w:val="00BB5323"/>
    <w:rsid w:val="00C03517"/>
    <w:rsid w:val="00C439E1"/>
    <w:rsid w:val="00C80B19"/>
    <w:rsid w:val="00C903F5"/>
    <w:rsid w:val="00CC7C4F"/>
    <w:rsid w:val="00CD1031"/>
    <w:rsid w:val="00CF2C3A"/>
    <w:rsid w:val="00D354BF"/>
    <w:rsid w:val="00D72A1A"/>
    <w:rsid w:val="00D72AF7"/>
    <w:rsid w:val="00D85648"/>
    <w:rsid w:val="00D950BC"/>
    <w:rsid w:val="00DA7FD2"/>
    <w:rsid w:val="00E106E8"/>
    <w:rsid w:val="00E93EAE"/>
    <w:rsid w:val="00EC0510"/>
    <w:rsid w:val="00F33CDD"/>
    <w:rsid w:val="00F52F6E"/>
    <w:rsid w:val="00F71D5E"/>
    <w:rsid w:val="00FA5DD5"/>
    <w:rsid w:val="00FD5E4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55DA-51A9-4522-A738-BB13D8C2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3</cp:revision>
  <cp:lastPrinted>2012-08-24T15:31:00Z</cp:lastPrinted>
  <dcterms:created xsi:type="dcterms:W3CDTF">2012-09-20T14:25:00Z</dcterms:created>
  <dcterms:modified xsi:type="dcterms:W3CDTF">2012-09-20T15:04:00Z</dcterms:modified>
</cp:coreProperties>
</file>