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2AC" w:rsidRDefault="000712AC" w:rsidP="000712AC">
      <w:pPr>
        <w:pStyle w:val="ListParagraph"/>
        <w:jc w:val="center"/>
        <w:rPr>
          <w:sz w:val="28"/>
          <w:szCs w:val="28"/>
        </w:rPr>
      </w:pPr>
      <w:r>
        <w:rPr>
          <w:sz w:val="28"/>
          <w:szCs w:val="28"/>
        </w:rPr>
        <w:t>TOWN OF TALTY</w:t>
      </w:r>
    </w:p>
    <w:p w:rsidR="000712AC" w:rsidRDefault="000712AC" w:rsidP="000712AC">
      <w:pPr>
        <w:jc w:val="center"/>
        <w:rPr>
          <w:sz w:val="28"/>
          <w:szCs w:val="28"/>
        </w:rPr>
      </w:pPr>
      <w:r>
        <w:rPr>
          <w:sz w:val="28"/>
          <w:szCs w:val="28"/>
        </w:rPr>
        <w:t xml:space="preserve">  </w:t>
      </w:r>
      <w:r w:rsidR="002D610F">
        <w:rPr>
          <w:sz w:val="28"/>
          <w:szCs w:val="28"/>
        </w:rPr>
        <w:t xml:space="preserve"> </w:t>
      </w:r>
      <w:r w:rsidR="00A16431">
        <w:rPr>
          <w:sz w:val="28"/>
          <w:szCs w:val="28"/>
        </w:rPr>
        <w:t xml:space="preserve">          MINUTES OF JUNE </w:t>
      </w:r>
      <w:r w:rsidR="009514CC">
        <w:rPr>
          <w:sz w:val="28"/>
          <w:szCs w:val="28"/>
        </w:rPr>
        <w:t>1</w:t>
      </w:r>
      <w:r w:rsidR="00A16431">
        <w:rPr>
          <w:sz w:val="28"/>
          <w:szCs w:val="28"/>
        </w:rPr>
        <w:t>8</w:t>
      </w:r>
      <w:r>
        <w:rPr>
          <w:sz w:val="28"/>
          <w:szCs w:val="28"/>
        </w:rPr>
        <w:t>, 2013</w:t>
      </w:r>
    </w:p>
    <w:p w:rsidR="000712AC" w:rsidRDefault="000712AC" w:rsidP="000712AC">
      <w:pPr>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0712AC" w:rsidRDefault="000712AC" w:rsidP="000712AC">
      <w:pPr>
        <w:jc w:val="both"/>
        <w:rPr>
          <w:szCs w:val="24"/>
        </w:rPr>
      </w:pPr>
      <w:r>
        <w:rPr>
          <w:szCs w:val="24"/>
        </w:rPr>
        <w:t xml:space="preserve">The Town of Talty held its regular monthly meeting on Tuesday, </w:t>
      </w:r>
      <w:r w:rsidR="00A16431">
        <w:rPr>
          <w:szCs w:val="24"/>
        </w:rPr>
        <w:t>June 18</w:t>
      </w:r>
      <w:r>
        <w:rPr>
          <w:szCs w:val="24"/>
        </w:rPr>
        <w:t>, 2013, at the Trinity Family Church in Talty, Texas.</w:t>
      </w:r>
    </w:p>
    <w:p w:rsidR="000712AC" w:rsidRDefault="000712AC" w:rsidP="000712AC">
      <w:pPr>
        <w:jc w:val="both"/>
        <w:rPr>
          <w:szCs w:val="24"/>
        </w:rPr>
      </w:pPr>
    </w:p>
    <w:p w:rsidR="000712AC" w:rsidRDefault="000712AC" w:rsidP="000712AC">
      <w:pPr>
        <w:pStyle w:val="ListParagraph"/>
        <w:numPr>
          <w:ilvl w:val="0"/>
          <w:numId w:val="4"/>
        </w:numPr>
        <w:overflowPunct/>
        <w:autoSpaceDE/>
        <w:autoSpaceDN/>
        <w:adjustRightInd/>
        <w:spacing w:after="200"/>
        <w:jc w:val="both"/>
        <w:rPr>
          <w:szCs w:val="24"/>
        </w:rPr>
      </w:pPr>
      <w:r w:rsidRPr="00335CA9">
        <w:rPr>
          <w:szCs w:val="24"/>
        </w:rPr>
        <w:t>Mayor</w:t>
      </w:r>
      <w:r w:rsidR="00A16431">
        <w:rPr>
          <w:szCs w:val="24"/>
        </w:rPr>
        <w:t xml:space="preserve"> Pro Tem</w:t>
      </w:r>
      <w:r w:rsidRPr="00335CA9">
        <w:rPr>
          <w:szCs w:val="24"/>
        </w:rPr>
        <w:t xml:space="preserve"> </w:t>
      </w:r>
      <w:r w:rsidR="00A16431">
        <w:rPr>
          <w:szCs w:val="24"/>
        </w:rPr>
        <w:t>Mildred Brice</w:t>
      </w:r>
      <w:r w:rsidRPr="00335CA9">
        <w:rPr>
          <w:szCs w:val="24"/>
        </w:rPr>
        <w:t xml:space="preserve"> cal</w:t>
      </w:r>
      <w:r w:rsidR="00A16431">
        <w:rPr>
          <w:szCs w:val="24"/>
        </w:rPr>
        <w:t>led the meeting to order at 7:03</w:t>
      </w:r>
      <w:r w:rsidRPr="00335CA9">
        <w:rPr>
          <w:szCs w:val="24"/>
        </w:rPr>
        <w:t xml:space="preserve"> p.m., and announced a quorum.  Aldermen present were </w:t>
      </w:r>
      <w:r w:rsidR="00335CA9" w:rsidRPr="00335CA9">
        <w:rPr>
          <w:szCs w:val="24"/>
        </w:rPr>
        <w:t xml:space="preserve">Mildred Brice, </w:t>
      </w:r>
      <w:r w:rsidR="00A16431">
        <w:rPr>
          <w:szCs w:val="24"/>
        </w:rPr>
        <w:t xml:space="preserve">Brad Davis, </w:t>
      </w:r>
      <w:r w:rsidRPr="00335CA9">
        <w:rPr>
          <w:szCs w:val="24"/>
        </w:rPr>
        <w:t xml:space="preserve">Frank Garrison, </w:t>
      </w:r>
      <w:r w:rsidR="00335CA9" w:rsidRPr="00335CA9">
        <w:rPr>
          <w:szCs w:val="24"/>
        </w:rPr>
        <w:t xml:space="preserve">Al Werning, </w:t>
      </w:r>
      <w:r w:rsidRPr="00335CA9">
        <w:rPr>
          <w:szCs w:val="24"/>
        </w:rPr>
        <w:t>and Kevin Williams. Also present were Mr. Connie Goodwin, Town Administrator, and Sherry</w:t>
      </w:r>
      <w:r w:rsidR="00036930" w:rsidRPr="00335CA9">
        <w:rPr>
          <w:szCs w:val="24"/>
        </w:rPr>
        <w:t xml:space="preserve"> Bagby, Town Secretary.  </w:t>
      </w:r>
      <w:r w:rsidR="00BC61E7">
        <w:rPr>
          <w:szCs w:val="24"/>
        </w:rPr>
        <w:t xml:space="preserve">Mayor </w:t>
      </w:r>
      <w:r w:rsidR="00A16431">
        <w:rPr>
          <w:szCs w:val="24"/>
        </w:rPr>
        <w:t xml:space="preserve">Larry Farthing </w:t>
      </w:r>
      <w:r w:rsidR="009514CC">
        <w:rPr>
          <w:szCs w:val="24"/>
        </w:rPr>
        <w:t>was absent.</w:t>
      </w:r>
    </w:p>
    <w:p w:rsidR="00335CA9" w:rsidRPr="00335CA9" w:rsidRDefault="00335CA9" w:rsidP="00335CA9">
      <w:pPr>
        <w:pStyle w:val="ListParagraph"/>
        <w:overflowPunct/>
        <w:autoSpaceDE/>
        <w:autoSpaceDN/>
        <w:adjustRightInd/>
        <w:spacing w:after="200"/>
        <w:ind w:left="1080"/>
        <w:jc w:val="both"/>
        <w:rPr>
          <w:szCs w:val="24"/>
        </w:rPr>
      </w:pPr>
    </w:p>
    <w:p w:rsidR="000712AC" w:rsidRDefault="000712AC" w:rsidP="000712AC">
      <w:pPr>
        <w:pStyle w:val="ListParagraph"/>
        <w:numPr>
          <w:ilvl w:val="0"/>
          <w:numId w:val="4"/>
        </w:numPr>
        <w:overflowPunct/>
        <w:autoSpaceDE/>
        <w:autoSpaceDN/>
        <w:adjustRightInd/>
        <w:spacing w:after="200"/>
        <w:jc w:val="both"/>
        <w:rPr>
          <w:szCs w:val="24"/>
        </w:rPr>
      </w:pPr>
      <w:r>
        <w:rPr>
          <w:szCs w:val="24"/>
        </w:rPr>
        <w:t xml:space="preserve">Everyone rose for </w:t>
      </w:r>
      <w:r w:rsidR="009514CC">
        <w:rPr>
          <w:szCs w:val="24"/>
        </w:rPr>
        <w:t xml:space="preserve">the </w:t>
      </w:r>
      <w:r w:rsidR="00A16431">
        <w:rPr>
          <w:szCs w:val="24"/>
        </w:rPr>
        <w:t>invocation by Brad Davis.</w:t>
      </w:r>
    </w:p>
    <w:p w:rsidR="000712AC" w:rsidRDefault="000712AC" w:rsidP="000712AC">
      <w:pPr>
        <w:pStyle w:val="ListParagraph"/>
        <w:ind w:left="1080"/>
        <w:jc w:val="both"/>
        <w:rPr>
          <w:szCs w:val="24"/>
        </w:rPr>
      </w:pPr>
      <w:r>
        <w:rPr>
          <w:szCs w:val="24"/>
        </w:rPr>
        <w:t>Everyone recited the Pledge of Allegiance.</w:t>
      </w:r>
    </w:p>
    <w:p w:rsidR="000712AC" w:rsidRDefault="000712AC" w:rsidP="000712AC">
      <w:pPr>
        <w:pStyle w:val="ListParagraph"/>
        <w:ind w:left="1080"/>
        <w:jc w:val="both"/>
        <w:rPr>
          <w:szCs w:val="24"/>
        </w:rPr>
      </w:pPr>
    </w:p>
    <w:p w:rsidR="00AC6C48" w:rsidRDefault="00AC6C48" w:rsidP="000712AC">
      <w:pPr>
        <w:pStyle w:val="ListParagraph"/>
        <w:numPr>
          <w:ilvl w:val="0"/>
          <w:numId w:val="4"/>
        </w:numPr>
        <w:overflowPunct/>
        <w:autoSpaceDE/>
        <w:autoSpaceDN/>
        <w:adjustRightInd/>
        <w:spacing w:after="200"/>
        <w:jc w:val="both"/>
        <w:rPr>
          <w:szCs w:val="24"/>
        </w:rPr>
      </w:pPr>
      <w:r w:rsidRPr="00AC6C48">
        <w:rPr>
          <w:szCs w:val="24"/>
          <w:u w:val="single"/>
        </w:rPr>
        <w:t>Citizen’s Participation</w:t>
      </w:r>
      <w:r>
        <w:rPr>
          <w:szCs w:val="24"/>
        </w:rPr>
        <w:t xml:space="preserve">. </w:t>
      </w:r>
    </w:p>
    <w:p w:rsidR="00A33EAC" w:rsidRDefault="00A16431" w:rsidP="00A33EAC">
      <w:pPr>
        <w:pStyle w:val="ListParagraph"/>
        <w:overflowPunct/>
        <w:autoSpaceDE/>
        <w:autoSpaceDN/>
        <w:adjustRightInd/>
        <w:spacing w:after="200"/>
        <w:ind w:left="1080"/>
        <w:jc w:val="both"/>
        <w:rPr>
          <w:szCs w:val="24"/>
        </w:rPr>
      </w:pPr>
      <w:r>
        <w:rPr>
          <w:szCs w:val="24"/>
        </w:rPr>
        <w:t>Kenneth Mathis spoke on behalf of Atmos Energy explaining the vote</w:t>
      </w:r>
      <w:r w:rsidR="00BC61E7">
        <w:rPr>
          <w:szCs w:val="24"/>
        </w:rPr>
        <w:t xml:space="preserve"> on the RRM tool to set the gas rates.</w:t>
      </w:r>
    </w:p>
    <w:p w:rsidR="00A16431" w:rsidRDefault="00A16431" w:rsidP="00A33EAC">
      <w:pPr>
        <w:pStyle w:val="ListParagraph"/>
        <w:overflowPunct/>
        <w:autoSpaceDE/>
        <w:autoSpaceDN/>
        <w:adjustRightInd/>
        <w:spacing w:after="200"/>
        <w:ind w:left="1080"/>
        <w:jc w:val="both"/>
        <w:rPr>
          <w:szCs w:val="24"/>
        </w:rPr>
      </w:pPr>
    </w:p>
    <w:p w:rsidR="00652D03" w:rsidRDefault="000712AC" w:rsidP="00EE09A7">
      <w:pPr>
        <w:pStyle w:val="ListParagraph"/>
        <w:numPr>
          <w:ilvl w:val="0"/>
          <w:numId w:val="4"/>
        </w:numPr>
        <w:overflowPunct/>
        <w:autoSpaceDE/>
        <w:autoSpaceDN/>
        <w:adjustRightInd/>
        <w:spacing w:after="200"/>
        <w:jc w:val="both"/>
        <w:rPr>
          <w:szCs w:val="24"/>
          <w:u w:val="single"/>
        </w:rPr>
      </w:pPr>
      <w:r w:rsidRPr="000712AC">
        <w:rPr>
          <w:szCs w:val="24"/>
          <w:u w:val="single"/>
        </w:rPr>
        <w:t>Action Items:</w:t>
      </w:r>
      <w:r w:rsidR="00B26904">
        <w:rPr>
          <w:i/>
          <w:szCs w:val="24"/>
        </w:rPr>
        <w:tab/>
        <w:t>(taken out of order)</w:t>
      </w:r>
    </w:p>
    <w:p w:rsidR="00BC61E7" w:rsidRDefault="00BC61E7" w:rsidP="00BC61E7">
      <w:pPr>
        <w:pStyle w:val="ListParagraph"/>
        <w:numPr>
          <w:ilvl w:val="0"/>
          <w:numId w:val="7"/>
        </w:numPr>
        <w:overflowPunct/>
        <w:autoSpaceDE/>
        <w:autoSpaceDN/>
        <w:adjustRightInd/>
        <w:spacing w:after="200"/>
        <w:jc w:val="both"/>
        <w:rPr>
          <w:szCs w:val="24"/>
        </w:rPr>
      </w:pPr>
      <w:r w:rsidRPr="00BC61E7">
        <w:rPr>
          <w:szCs w:val="24"/>
        </w:rPr>
        <w:t xml:space="preserve">The Board </w:t>
      </w:r>
      <w:r>
        <w:rPr>
          <w:szCs w:val="24"/>
        </w:rPr>
        <w:t xml:space="preserve">discussed the Resolution for Atmos Energy RRM as a tool to set the rates for gas.  A motion was made by Kevin Williams to approve the Resolution for Atmos Energy RRM as submitted.  </w:t>
      </w:r>
    </w:p>
    <w:p w:rsidR="00BC61E7" w:rsidRDefault="00BC61E7" w:rsidP="00BC61E7">
      <w:pPr>
        <w:pStyle w:val="ListParagraph"/>
        <w:overflowPunct/>
        <w:autoSpaceDE/>
        <w:autoSpaceDN/>
        <w:adjustRightInd/>
        <w:spacing w:after="200"/>
        <w:ind w:left="3240"/>
        <w:jc w:val="both"/>
        <w:rPr>
          <w:szCs w:val="24"/>
        </w:rPr>
      </w:pPr>
      <w:r>
        <w:rPr>
          <w:szCs w:val="24"/>
        </w:rPr>
        <w:t>Seconded:</w:t>
      </w:r>
      <w:r>
        <w:rPr>
          <w:szCs w:val="24"/>
        </w:rPr>
        <w:tab/>
        <w:t>Al Werning</w:t>
      </w:r>
    </w:p>
    <w:p w:rsidR="00BC61E7" w:rsidRDefault="00BC61E7" w:rsidP="00BC61E7">
      <w:pPr>
        <w:pStyle w:val="ListParagraph"/>
        <w:overflowPunct/>
        <w:autoSpaceDE/>
        <w:autoSpaceDN/>
        <w:adjustRightInd/>
        <w:spacing w:after="200"/>
        <w:ind w:left="3240"/>
        <w:jc w:val="both"/>
        <w:rPr>
          <w:szCs w:val="24"/>
        </w:rPr>
      </w:pPr>
      <w:r>
        <w:rPr>
          <w:szCs w:val="24"/>
        </w:rPr>
        <w:t>Vote:</w:t>
      </w:r>
      <w:r>
        <w:rPr>
          <w:szCs w:val="24"/>
        </w:rPr>
        <w:tab/>
      </w:r>
      <w:r>
        <w:rPr>
          <w:szCs w:val="24"/>
        </w:rPr>
        <w:tab/>
        <w:t>5-0; motion carried.</w:t>
      </w:r>
    </w:p>
    <w:p w:rsidR="00B26904" w:rsidRDefault="00B26904" w:rsidP="00BC61E7">
      <w:pPr>
        <w:pStyle w:val="ListParagraph"/>
        <w:overflowPunct/>
        <w:autoSpaceDE/>
        <w:autoSpaceDN/>
        <w:adjustRightInd/>
        <w:spacing w:after="200"/>
        <w:ind w:left="3240"/>
        <w:jc w:val="both"/>
        <w:rPr>
          <w:szCs w:val="24"/>
        </w:rPr>
      </w:pPr>
    </w:p>
    <w:p w:rsidR="00BC61E7" w:rsidRDefault="00BC61E7" w:rsidP="00BC61E7">
      <w:pPr>
        <w:pStyle w:val="ListParagraph"/>
        <w:numPr>
          <w:ilvl w:val="3"/>
          <w:numId w:val="4"/>
        </w:numPr>
        <w:overflowPunct/>
        <w:autoSpaceDE/>
        <w:autoSpaceDN/>
        <w:adjustRightInd/>
        <w:spacing w:after="200"/>
        <w:jc w:val="both"/>
        <w:rPr>
          <w:szCs w:val="24"/>
        </w:rPr>
      </w:pPr>
      <w:r>
        <w:rPr>
          <w:szCs w:val="24"/>
        </w:rPr>
        <w:t>The Board discussed the appointment of the Mayor Pro Tem.</w:t>
      </w:r>
    </w:p>
    <w:p w:rsidR="00BC61E7" w:rsidRDefault="00BC61E7" w:rsidP="00BC61E7">
      <w:pPr>
        <w:pStyle w:val="ListParagraph"/>
        <w:overflowPunct/>
        <w:autoSpaceDE/>
        <w:autoSpaceDN/>
        <w:adjustRightInd/>
        <w:spacing w:after="200"/>
        <w:ind w:left="2880"/>
        <w:jc w:val="both"/>
        <w:rPr>
          <w:szCs w:val="24"/>
        </w:rPr>
      </w:pPr>
      <w:r>
        <w:rPr>
          <w:szCs w:val="24"/>
        </w:rPr>
        <w:t>A Motion was made by Frank Garrison to appoint Mildred “Millie” Brice as Mayor Pro Tem.</w:t>
      </w:r>
    </w:p>
    <w:p w:rsidR="00BC61E7" w:rsidRDefault="00BC61E7" w:rsidP="00BC61E7">
      <w:pPr>
        <w:pStyle w:val="ListParagraph"/>
        <w:overflowPunct/>
        <w:autoSpaceDE/>
        <w:autoSpaceDN/>
        <w:adjustRightInd/>
        <w:spacing w:after="200"/>
        <w:ind w:left="2880"/>
        <w:jc w:val="both"/>
        <w:rPr>
          <w:szCs w:val="24"/>
        </w:rPr>
      </w:pPr>
      <w:r>
        <w:rPr>
          <w:szCs w:val="24"/>
        </w:rPr>
        <w:t>Seconded:</w:t>
      </w:r>
      <w:r>
        <w:rPr>
          <w:szCs w:val="24"/>
        </w:rPr>
        <w:tab/>
      </w:r>
      <w:r>
        <w:rPr>
          <w:szCs w:val="24"/>
        </w:rPr>
        <w:tab/>
        <w:t>Kevin Williams</w:t>
      </w:r>
    </w:p>
    <w:p w:rsidR="00BC61E7" w:rsidRDefault="00BC61E7" w:rsidP="00BC61E7">
      <w:pPr>
        <w:pStyle w:val="ListParagraph"/>
        <w:overflowPunct/>
        <w:autoSpaceDE/>
        <w:autoSpaceDN/>
        <w:adjustRightInd/>
        <w:spacing w:after="200"/>
        <w:ind w:left="2880"/>
        <w:jc w:val="both"/>
        <w:rPr>
          <w:szCs w:val="24"/>
        </w:rPr>
      </w:pPr>
      <w:r>
        <w:rPr>
          <w:szCs w:val="24"/>
        </w:rPr>
        <w:t>Vote:</w:t>
      </w:r>
      <w:r>
        <w:rPr>
          <w:szCs w:val="24"/>
        </w:rPr>
        <w:tab/>
      </w:r>
      <w:r>
        <w:rPr>
          <w:szCs w:val="24"/>
        </w:rPr>
        <w:tab/>
      </w:r>
      <w:r>
        <w:rPr>
          <w:szCs w:val="24"/>
        </w:rPr>
        <w:tab/>
        <w:t>5-0; motion carried.</w:t>
      </w:r>
    </w:p>
    <w:p w:rsidR="00BC61E7" w:rsidRDefault="00BC61E7" w:rsidP="00BC61E7">
      <w:pPr>
        <w:pStyle w:val="ListParagraph"/>
        <w:overflowPunct/>
        <w:autoSpaceDE/>
        <w:autoSpaceDN/>
        <w:adjustRightInd/>
        <w:spacing w:after="200"/>
        <w:ind w:left="2880"/>
        <w:jc w:val="both"/>
        <w:rPr>
          <w:szCs w:val="24"/>
        </w:rPr>
      </w:pPr>
    </w:p>
    <w:p w:rsidR="00BC61E7" w:rsidRDefault="00BC61E7" w:rsidP="00BC61E7">
      <w:pPr>
        <w:pStyle w:val="ListParagraph"/>
        <w:numPr>
          <w:ilvl w:val="3"/>
          <w:numId w:val="4"/>
        </w:numPr>
        <w:overflowPunct/>
        <w:autoSpaceDE/>
        <w:autoSpaceDN/>
        <w:adjustRightInd/>
        <w:spacing w:after="200"/>
        <w:jc w:val="both"/>
        <w:rPr>
          <w:szCs w:val="24"/>
        </w:rPr>
      </w:pPr>
      <w:r>
        <w:rPr>
          <w:szCs w:val="24"/>
        </w:rPr>
        <w:t xml:space="preserve">The Board discussed the paint color for the commercial buildings </w:t>
      </w:r>
      <w:r w:rsidR="00946FC1">
        <w:rPr>
          <w:szCs w:val="24"/>
        </w:rPr>
        <w:t>being built by Bob Griener.   These buildings will be leased, not sold and the maintenance will be the responsibility of Mr. Griener.  Samples were shown.</w:t>
      </w:r>
    </w:p>
    <w:p w:rsidR="00946FC1" w:rsidRDefault="00946FC1" w:rsidP="00946FC1">
      <w:pPr>
        <w:pStyle w:val="ListParagraph"/>
        <w:overflowPunct/>
        <w:autoSpaceDE/>
        <w:autoSpaceDN/>
        <w:adjustRightInd/>
        <w:spacing w:after="200"/>
        <w:ind w:left="2880"/>
        <w:jc w:val="both"/>
        <w:rPr>
          <w:szCs w:val="24"/>
        </w:rPr>
      </w:pPr>
      <w:r>
        <w:rPr>
          <w:szCs w:val="24"/>
        </w:rPr>
        <w:t>A Motion was made by Al Werning to accept the “coco brown” and “almond” paint samples shown.</w:t>
      </w:r>
    </w:p>
    <w:p w:rsidR="00946FC1" w:rsidRDefault="00946FC1" w:rsidP="00946FC1">
      <w:pPr>
        <w:pStyle w:val="ListParagraph"/>
        <w:overflowPunct/>
        <w:autoSpaceDE/>
        <w:autoSpaceDN/>
        <w:adjustRightInd/>
        <w:spacing w:after="200"/>
        <w:ind w:left="2880"/>
        <w:jc w:val="both"/>
        <w:rPr>
          <w:szCs w:val="24"/>
        </w:rPr>
      </w:pPr>
    </w:p>
    <w:p w:rsidR="00B26904" w:rsidRDefault="00B26904" w:rsidP="00946FC1">
      <w:pPr>
        <w:pStyle w:val="ListParagraph"/>
        <w:overflowPunct/>
        <w:autoSpaceDE/>
        <w:autoSpaceDN/>
        <w:adjustRightInd/>
        <w:spacing w:after="200"/>
        <w:ind w:left="2880"/>
        <w:jc w:val="both"/>
        <w:rPr>
          <w:szCs w:val="24"/>
        </w:rPr>
      </w:pPr>
    </w:p>
    <w:p w:rsidR="00946FC1" w:rsidRDefault="00946FC1" w:rsidP="00946FC1">
      <w:pPr>
        <w:pStyle w:val="ListParagraph"/>
        <w:numPr>
          <w:ilvl w:val="3"/>
          <w:numId w:val="4"/>
        </w:numPr>
        <w:overflowPunct/>
        <w:autoSpaceDE/>
        <w:autoSpaceDN/>
        <w:adjustRightInd/>
        <w:spacing w:after="200"/>
        <w:jc w:val="both"/>
        <w:rPr>
          <w:szCs w:val="24"/>
        </w:rPr>
      </w:pPr>
      <w:r>
        <w:rPr>
          <w:szCs w:val="24"/>
        </w:rPr>
        <w:lastRenderedPageBreak/>
        <w:t xml:space="preserve">The Board discussed the Minutes of May 21 and May 28, 2013.  </w:t>
      </w:r>
    </w:p>
    <w:p w:rsidR="00946FC1" w:rsidRDefault="00946FC1" w:rsidP="00946FC1">
      <w:pPr>
        <w:pStyle w:val="ListParagraph"/>
        <w:overflowPunct/>
        <w:autoSpaceDE/>
        <w:autoSpaceDN/>
        <w:adjustRightInd/>
        <w:spacing w:after="200"/>
        <w:ind w:left="2880"/>
        <w:jc w:val="both"/>
        <w:rPr>
          <w:szCs w:val="24"/>
        </w:rPr>
      </w:pPr>
      <w:r>
        <w:rPr>
          <w:szCs w:val="24"/>
        </w:rPr>
        <w:t>A Motion was made by Frank Garrison to approve the Minutes of May 21 and the special meeting of May 28, 2013 as submitted.</w:t>
      </w:r>
    </w:p>
    <w:p w:rsidR="00946FC1" w:rsidRDefault="00946FC1" w:rsidP="00946FC1">
      <w:pPr>
        <w:pStyle w:val="ListParagraph"/>
        <w:overflowPunct/>
        <w:autoSpaceDE/>
        <w:autoSpaceDN/>
        <w:adjustRightInd/>
        <w:spacing w:after="200"/>
        <w:ind w:left="2880"/>
        <w:jc w:val="both"/>
        <w:rPr>
          <w:szCs w:val="24"/>
        </w:rPr>
      </w:pPr>
      <w:r>
        <w:rPr>
          <w:szCs w:val="24"/>
        </w:rPr>
        <w:t>Seconded:</w:t>
      </w:r>
      <w:r>
        <w:rPr>
          <w:szCs w:val="24"/>
        </w:rPr>
        <w:tab/>
      </w:r>
      <w:r>
        <w:rPr>
          <w:szCs w:val="24"/>
        </w:rPr>
        <w:tab/>
        <w:t>Kevin Williams</w:t>
      </w:r>
    </w:p>
    <w:p w:rsidR="00946FC1" w:rsidRDefault="00946FC1" w:rsidP="00946FC1">
      <w:pPr>
        <w:pStyle w:val="ListParagraph"/>
        <w:overflowPunct/>
        <w:autoSpaceDE/>
        <w:autoSpaceDN/>
        <w:adjustRightInd/>
        <w:spacing w:after="200"/>
        <w:ind w:left="2880"/>
        <w:jc w:val="both"/>
        <w:rPr>
          <w:szCs w:val="24"/>
        </w:rPr>
      </w:pPr>
      <w:r>
        <w:rPr>
          <w:szCs w:val="24"/>
        </w:rPr>
        <w:t>Vote:</w:t>
      </w:r>
      <w:r>
        <w:rPr>
          <w:szCs w:val="24"/>
        </w:rPr>
        <w:tab/>
      </w:r>
      <w:r>
        <w:rPr>
          <w:szCs w:val="24"/>
        </w:rPr>
        <w:tab/>
      </w:r>
      <w:r>
        <w:rPr>
          <w:szCs w:val="24"/>
        </w:rPr>
        <w:tab/>
        <w:t>4-1; Brad abstained; motion carried</w:t>
      </w:r>
    </w:p>
    <w:p w:rsidR="00946FC1" w:rsidRDefault="00946FC1" w:rsidP="00946FC1">
      <w:pPr>
        <w:pStyle w:val="ListParagraph"/>
        <w:overflowPunct/>
        <w:autoSpaceDE/>
        <w:autoSpaceDN/>
        <w:adjustRightInd/>
        <w:spacing w:after="200"/>
        <w:ind w:left="2880"/>
        <w:jc w:val="both"/>
        <w:rPr>
          <w:szCs w:val="24"/>
        </w:rPr>
      </w:pPr>
    </w:p>
    <w:p w:rsidR="00946FC1" w:rsidRDefault="00946FC1" w:rsidP="00946FC1">
      <w:pPr>
        <w:pStyle w:val="ListParagraph"/>
        <w:numPr>
          <w:ilvl w:val="3"/>
          <w:numId w:val="4"/>
        </w:numPr>
        <w:overflowPunct/>
        <w:autoSpaceDE/>
        <w:autoSpaceDN/>
        <w:adjustRightInd/>
        <w:spacing w:after="200"/>
        <w:jc w:val="both"/>
        <w:rPr>
          <w:szCs w:val="24"/>
        </w:rPr>
      </w:pPr>
      <w:r>
        <w:rPr>
          <w:szCs w:val="24"/>
        </w:rPr>
        <w:t>The Board discussed the May 2013 Financial report submitted by Murrey &amp; Co.  The Board expressed dissatisfaction for receiving the report on Monday prior to the meeting instead of Friday.</w:t>
      </w:r>
    </w:p>
    <w:p w:rsidR="00946FC1" w:rsidRDefault="00946FC1" w:rsidP="00946FC1">
      <w:pPr>
        <w:pStyle w:val="ListParagraph"/>
        <w:overflowPunct/>
        <w:autoSpaceDE/>
        <w:autoSpaceDN/>
        <w:adjustRightInd/>
        <w:spacing w:after="200"/>
        <w:ind w:left="2880"/>
        <w:jc w:val="both"/>
        <w:rPr>
          <w:szCs w:val="24"/>
        </w:rPr>
      </w:pPr>
      <w:r>
        <w:rPr>
          <w:szCs w:val="24"/>
        </w:rPr>
        <w:t>A Motion was made by Brad Davis to approve the May 2013 Financial Report as submitted.</w:t>
      </w:r>
    </w:p>
    <w:p w:rsidR="00946FC1" w:rsidRDefault="00946FC1" w:rsidP="00946FC1">
      <w:pPr>
        <w:pStyle w:val="ListParagraph"/>
        <w:overflowPunct/>
        <w:autoSpaceDE/>
        <w:autoSpaceDN/>
        <w:adjustRightInd/>
        <w:spacing w:after="200"/>
        <w:ind w:left="2880"/>
        <w:jc w:val="both"/>
        <w:rPr>
          <w:szCs w:val="24"/>
        </w:rPr>
      </w:pPr>
      <w:r>
        <w:rPr>
          <w:szCs w:val="24"/>
        </w:rPr>
        <w:t>Seconded:</w:t>
      </w:r>
      <w:r>
        <w:rPr>
          <w:szCs w:val="24"/>
        </w:rPr>
        <w:tab/>
      </w:r>
      <w:r>
        <w:rPr>
          <w:szCs w:val="24"/>
        </w:rPr>
        <w:tab/>
        <w:t>Al Werning</w:t>
      </w:r>
    </w:p>
    <w:p w:rsidR="00946FC1" w:rsidRDefault="00946FC1" w:rsidP="00946FC1">
      <w:pPr>
        <w:pStyle w:val="ListParagraph"/>
        <w:overflowPunct/>
        <w:autoSpaceDE/>
        <w:autoSpaceDN/>
        <w:adjustRightInd/>
        <w:spacing w:after="200"/>
        <w:ind w:left="2880"/>
        <w:jc w:val="both"/>
        <w:rPr>
          <w:szCs w:val="24"/>
        </w:rPr>
      </w:pPr>
      <w:r>
        <w:rPr>
          <w:szCs w:val="24"/>
        </w:rPr>
        <w:t>Vote:</w:t>
      </w:r>
      <w:r>
        <w:rPr>
          <w:szCs w:val="24"/>
        </w:rPr>
        <w:tab/>
      </w:r>
      <w:r>
        <w:rPr>
          <w:szCs w:val="24"/>
        </w:rPr>
        <w:tab/>
      </w:r>
      <w:r>
        <w:rPr>
          <w:szCs w:val="24"/>
        </w:rPr>
        <w:tab/>
        <w:t>5-0; motion carried.</w:t>
      </w:r>
    </w:p>
    <w:p w:rsidR="00946FC1" w:rsidRDefault="00946FC1" w:rsidP="00946FC1">
      <w:pPr>
        <w:pStyle w:val="ListParagraph"/>
        <w:overflowPunct/>
        <w:autoSpaceDE/>
        <w:autoSpaceDN/>
        <w:adjustRightInd/>
        <w:spacing w:after="200"/>
        <w:ind w:left="2880"/>
        <w:jc w:val="both"/>
        <w:rPr>
          <w:szCs w:val="24"/>
        </w:rPr>
      </w:pPr>
    </w:p>
    <w:p w:rsidR="00946FC1" w:rsidRDefault="00946FC1" w:rsidP="00946FC1">
      <w:pPr>
        <w:pStyle w:val="ListParagraph"/>
        <w:numPr>
          <w:ilvl w:val="3"/>
          <w:numId w:val="4"/>
        </w:numPr>
        <w:overflowPunct/>
        <w:autoSpaceDE/>
        <w:autoSpaceDN/>
        <w:adjustRightInd/>
        <w:spacing w:after="200"/>
        <w:jc w:val="both"/>
        <w:rPr>
          <w:szCs w:val="24"/>
        </w:rPr>
      </w:pPr>
      <w:r>
        <w:rPr>
          <w:szCs w:val="24"/>
        </w:rPr>
        <w:t xml:space="preserve">The Board discussed extending the Contract with CityBank </w:t>
      </w:r>
      <w:r w:rsidR="00B26904">
        <w:rPr>
          <w:szCs w:val="24"/>
        </w:rPr>
        <w:t xml:space="preserve">Texas </w:t>
      </w:r>
      <w:r>
        <w:rPr>
          <w:szCs w:val="24"/>
        </w:rPr>
        <w:t xml:space="preserve">for their </w:t>
      </w:r>
      <w:r w:rsidR="00B26904">
        <w:rPr>
          <w:szCs w:val="24"/>
        </w:rPr>
        <w:t xml:space="preserve">banking </w:t>
      </w:r>
      <w:r>
        <w:rPr>
          <w:szCs w:val="24"/>
        </w:rPr>
        <w:t>services on Talty’s 4 accounts.</w:t>
      </w:r>
    </w:p>
    <w:p w:rsidR="00946FC1" w:rsidRDefault="00946FC1" w:rsidP="00946FC1">
      <w:pPr>
        <w:pStyle w:val="ListParagraph"/>
        <w:overflowPunct/>
        <w:autoSpaceDE/>
        <w:autoSpaceDN/>
        <w:adjustRightInd/>
        <w:spacing w:after="200"/>
        <w:ind w:left="2880"/>
        <w:jc w:val="both"/>
        <w:rPr>
          <w:szCs w:val="24"/>
        </w:rPr>
      </w:pPr>
      <w:r>
        <w:rPr>
          <w:szCs w:val="24"/>
        </w:rPr>
        <w:t>A Motion was made by Al Werning to approve extending the Contract with CityBank</w:t>
      </w:r>
      <w:r w:rsidR="00B26904">
        <w:rPr>
          <w:szCs w:val="24"/>
        </w:rPr>
        <w:t xml:space="preserve"> Texas</w:t>
      </w:r>
      <w:r>
        <w:rPr>
          <w:szCs w:val="24"/>
        </w:rPr>
        <w:t xml:space="preserve"> for an additional five years.</w:t>
      </w:r>
    </w:p>
    <w:p w:rsidR="00946FC1" w:rsidRDefault="00946FC1" w:rsidP="00946FC1">
      <w:pPr>
        <w:pStyle w:val="ListParagraph"/>
        <w:overflowPunct/>
        <w:autoSpaceDE/>
        <w:autoSpaceDN/>
        <w:adjustRightInd/>
        <w:spacing w:after="200"/>
        <w:ind w:left="2880"/>
        <w:jc w:val="both"/>
        <w:rPr>
          <w:szCs w:val="24"/>
        </w:rPr>
      </w:pPr>
      <w:r>
        <w:rPr>
          <w:szCs w:val="24"/>
        </w:rPr>
        <w:t>Seconded:</w:t>
      </w:r>
      <w:r>
        <w:rPr>
          <w:szCs w:val="24"/>
        </w:rPr>
        <w:tab/>
      </w:r>
      <w:r>
        <w:rPr>
          <w:szCs w:val="24"/>
        </w:rPr>
        <w:tab/>
        <w:t>Brad Davis</w:t>
      </w:r>
    </w:p>
    <w:p w:rsidR="00946FC1" w:rsidRDefault="00946FC1" w:rsidP="00946FC1">
      <w:pPr>
        <w:pStyle w:val="ListParagraph"/>
        <w:overflowPunct/>
        <w:autoSpaceDE/>
        <w:autoSpaceDN/>
        <w:adjustRightInd/>
        <w:spacing w:after="200"/>
        <w:ind w:left="2880"/>
        <w:jc w:val="both"/>
        <w:rPr>
          <w:szCs w:val="24"/>
        </w:rPr>
      </w:pPr>
      <w:r>
        <w:rPr>
          <w:szCs w:val="24"/>
        </w:rPr>
        <w:t>Vote:</w:t>
      </w:r>
      <w:r>
        <w:rPr>
          <w:szCs w:val="24"/>
        </w:rPr>
        <w:tab/>
      </w:r>
      <w:r>
        <w:rPr>
          <w:szCs w:val="24"/>
        </w:rPr>
        <w:tab/>
      </w:r>
      <w:r>
        <w:rPr>
          <w:szCs w:val="24"/>
        </w:rPr>
        <w:tab/>
        <w:t>5-0; motion carried.</w:t>
      </w:r>
    </w:p>
    <w:p w:rsidR="00946FC1" w:rsidRDefault="00946FC1" w:rsidP="00946FC1">
      <w:pPr>
        <w:pStyle w:val="ListParagraph"/>
        <w:overflowPunct/>
        <w:autoSpaceDE/>
        <w:autoSpaceDN/>
        <w:adjustRightInd/>
        <w:spacing w:after="200"/>
        <w:ind w:left="2880"/>
        <w:jc w:val="both"/>
        <w:rPr>
          <w:szCs w:val="24"/>
        </w:rPr>
      </w:pPr>
    </w:p>
    <w:p w:rsidR="00946FC1" w:rsidRDefault="00946FC1" w:rsidP="00946FC1">
      <w:pPr>
        <w:pStyle w:val="ListParagraph"/>
        <w:numPr>
          <w:ilvl w:val="3"/>
          <w:numId w:val="4"/>
        </w:numPr>
        <w:overflowPunct/>
        <w:autoSpaceDE/>
        <w:autoSpaceDN/>
        <w:adjustRightInd/>
        <w:spacing w:after="200"/>
        <w:jc w:val="both"/>
        <w:rPr>
          <w:szCs w:val="24"/>
        </w:rPr>
      </w:pPr>
      <w:r>
        <w:rPr>
          <w:szCs w:val="24"/>
        </w:rPr>
        <w:t>The Board discussed entering into a In</w:t>
      </w:r>
      <w:r w:rsidR="00B26904">
        <w:rPr>
          <w:szCs w:val="24"/>
        </w:rPr>
        <w:t>t</w:t>
      </w:r>
      <w:r>
        <w:rPr>
          <w:szCs w:val="24"/>
        </w:rPr>
        <w:t xml:space="preserve">er-Local Agreement with Kaufman County, </w:t>
      </w:r>
      <w:r w:rsidR="00B26904">
        <w:rPr>
          <w:szCs w:val="24"/>
        </w:rPr>
        <w:t>Jimmy Vrzalik, County Commissioner of Precinct 1 (new commissioner for new boundaries drawn due to the growth of Kaufman County).</w:t>
      </w:r>
    </w:p>
    <w:p w:rsidR="00B26904" w:rsidRDefault="00B26904" w:rsidP="00B26904">
      <w:pPr>
        <w:pStyle w:val="ListParagraph"/>
        <w:overflowPunct/>
        <w:autoSpaceDE/>
        <w:autoSpaceDN/>
        <w:adjustRightInd/>
        <w:spacing w:after="200"/>
        <w:ind w:left="2880"/>
        <w:jc w:val="both"/>
        <w:rPr>
          <w:szCs w:val="24"/>
        </w:rPr>
      </w:pPr>
      <w:r>
        <w:rPr>
          <w:szCs w:val="24"/>
        </w:rPr>
        <w:t>A Motion was made by Frank Garrison to approve the Inter-Local Agreement with Kaufman County for road maintenance as submitted by our county commissioner, Jimmy Vrzalik, of Precinct 1.</w:t>
      </w:r>
    </w:p>
    <w:p w:rsidR="00B26904" w:rsidRDefault="00B26904" w:rsidP="00B26904">
      <w:pPr>
        <w:pStyle w:val="ListParagraph"/>
        <w:overflowPunct/>
        <w:autoSpaceDE/>
        <w:autoSpaceDN/>
        <w:adjustRightInd/>
        <w:spacing w:after="200"/>
        <w:ind w:left="2880"/>
        <w:jc w:val="both"/>
        <w:rPr>
          <w:szCs w:val="24"/>
        </w:rPr>
      </w:pPr>
      <w:r>
        <w:rPr>
          <w:szCs w:val="24"/>
        </w:rPr>
        <w:t>Seconded:</w:t>
      </w:r>
      <w:r>
        <w:rPr>
          <w:szCs w:val="24"/>
        </w:rPr>
        <w:tab/>
      </w:r>
      <w:r>
        <w:rPr>
          <w:szCs w:val="24"/>
        </w:rPr>
        <w:tab/>
        <w:t>Kevin Williams</w:t>
      </w:r>
    </w:p>
    <w:p w:rsidR="00253B88" w:rsidRDefault="00B26904" w:rsidP="00253B88">
      <w:pPr>
        <w:pStyle w:val="ListParagraph"/>
        <w:overflowPunct/>
        <w:autoSpaceDE/>
        <w:autoSpaceDN/>
        <w:adjustRightInd/>
        <w:spacing w:after="200"/>
        <w:ind w:left="2880"/>
        <w:jc w:val="both"/>
        <w:rPr>
          <w:szCs w:val="24"/>
        </w:rPr>
      </w:pPr>
      <w:r>
        <w:rPr>
          <w:szCs w:val="24"/>
        </w:rPr>
        <w:t>Vote:</w:t>
      </w:r>
      <w:r>
        <w:rPr>
          <w:szCs w:val="24"/>
        </w:rPr>
        <w:tab/>
      </w:r>
      <w:r>
        <w:rPr>
          <w:szCs w:val="24"/>
        </w:rPr>
        <w:tab/>
      </w:r>
      <w:r>
        <w:rPr>
          <w:szCs w:val="24"/>
        </w:rPr>
        <w:tab/>
        <w:t>5-0; motion carried.</w:t>
      </w:r>
    </w:p>
    <w:p w:rsidR="00253B88" w:rsidRDefault="00253B88" w:rsidP="00253B88">
      <w:pPr>
        <w:pStyle w:val="ListParagraph"/>
        <w:overflowPunct/>
        <w:autoSpaceDE/>
        <w:autoSpaceDN/>
        <w:adjustRightInd/>
        <w:spacing w:after="200"/>
        <w:ind w:left="2880"/>
        <w:jc w:val="both"/>
        <w:rPr>
          <w:szCs w:val="24"/>
        </w:rPr>
      </w:pPr>
    </w:p>
    <w:p w:rsidR="002533EA" w:rsidRPr="00253B88" w:rsidRDefault="00253B88" w:rsidP="00253B88">
      <w:pPr>
        <w:pStyle w:val="ListParagraph"/>
        <w:numPr>
          <w:ilvl w:val="3"/>
          <w:numId w:val="4"/>
        </w:numPr>
        <w:overflowPunct/>
        <w:autoSpaceDE/>
        <w:autoSpaceDN/>
        <w:adjustRightInd/>
        <w:spacing w:after="200"/>
        <w:jc w:val="both"/>
        <w:rPr>
          <w:szCs w:val="24"/>
        </w:rPr>
      </w:pPr>
      <w:r w:rsidRPr="00253B88">
        <w:rPr>
          <w:szCs w:val="24"/>
        </w:rPr>
        <w:t xml:space="preserve"> </w:t>
      </w:r>
      <w:r w:rsidR="002533EA" w:rsidRPr="00253B88">
        <w:rPr>
          <w:szCs w:val="24"/>
        </w:rPr>
        <w:t>The Board discussed ways to inform the citizens of water conservation.  Al Werning gave handouts of bids he received for signs.  The water companies won’t post and pay for any signs until stage 4 is reached.  Currently, Talty Water is in stage 3 and Gastonia Scurry Water is in sta</w:t>
      </w:r>
      <w:r>
        <w:rPr>
          <w:szCs w:val="24"/>
        </w:rPr>
        <w:t>ge 2.  Angelia Brusco</w:t>
      </w:r>
      <w:r w:rsidR="002533EA" w:rsidRPr="00253B88">
        <w:rPr>
          <w:szCs w:val="24"/>
        </w:rPr>
        <w:t xml:space="preserve"> suggested buying a digital sign and renting it out to neighborhood associations or churches in Talty for a means </w:t>
      </w:r>
      <w:r w:rsidR="002533EA" w:rsidRPr="00253B88">
        <w:rPr>
          <w:szCs w:val="24"/>
        </w:rPr>
        <w:lastRenderedPageBreak/>
        <w:t>of advertising and revenue.  Brad Davis suggested putting the sign below the population signs on the existing pole.  Mr. Goodwin will check the funds available from the road maintenance fund to pay for signs.</w:t>
      </w:r>
    </w:p>
    <w:p w:rsidR="002533EA" w:rsidRDefault="002533EA" w:rsidP="002533EA">
      <w:pPr>
        <w:pStyle w:val="ListParagraph"/>
        <w:overflowPunct/>
        <w:autoSpaceDE/>
        <w:autoSpaceDN/>
        <w:adjustRightInd/>
        <w:spacing w:after="200"/>
        <w:ind w:left="2880"/>
        <w:jc w:val="both"/>
        <w:rPr>
          <w:szCs w:val="24"/>
        </w:rPr>
      </w:pPr>
      <w:r>
        <w:rPr>
          <w:szCs w:val="24"/>
        </w:rPr>
        <w:t>A Motion was made by Brad Davis to table any action on ordering signs at this time.</w:t>
      </w:r>
    </w:p>
    <w:p w:rsidR="002533EA" w:rsidRDefault="002533EA" w:rsidP="002533EA">
      <w:pPr>
        <w:pStyle w:val="ListParagraph"/>
        <w:overflowPunct/>
        <w:autoSpaceDE/>
        <w:autoSpaceDN/>
        <w:adjustRightInd/>
        <w:spacing w:after="200"/>
        <w:ind w:left="2880"/>
        <w:jc w:val="both"/>
        <w:rPr>
          <w:szCs w:val="24"/>
        </w:rPr>
      </w:pPr>
      <w:r>
        <w:rPr>
          <w:szCs w:val="24"/>
        </w:rPr>
        <w:t>Seconded:</w:t>
      </w:r>
      <w:r>
        <w:rPr>
          <w:szCs w:val="24"/>
        </w:rPr>
        <w:tab/>
        <w:t>Kevin Williams</w:t>
      </w:r>
    </w:p>
    <w:p w:rsidR="002533EA" w:rsidRDefault="002533EA" w:rsidP="002533EA">
      <w:pPr>
        <w:pStyle w:val="ListParagraph"/>
        <w:overflowPunct/>
        <w:autoSpaceDE/>
        <w:autoSpaceDN/>
        <w:adjustRightInd/>
        <w:spacing w:after="200"/>
        <w:ind w:left="2880"/>
        <w:jc w:val="both"/>
        <w:rPr>
          <w:szCs w:val="24"/>
        </w:rPr>
      </w:pPr>
      <w:r>
        <w:rPr>
          <w:szCs w:val="24"/>
        </w:rPr>
        <w:t>Vote:</w:t>
      </w:r>
      <w:r>
        <w:rPr>
          <w:szCs w:val="24"/>
        </w:rPr>
        <w:tab/>
      </w:r>
      <w:r>
        <w:rPr>
          <w:szCs w:val="24"/>
        </w:rPr>
        <w:tab/>
        <w:t>4-1; Al Werning against; motion carried.</w:t>
      </w:r>
    </w:p>
    <w:p w:rsidR="002533EA" w:rsidRDefault="002533EA" w:rsidP="002533EA">
      <w:pPr>
        <w:pStyle w:val="ListParagraph"/>
        <w:overflowPunct/>
        <w:autoSpaceDE/>
        <w:autoSpaceDN/>
        <w:adjustRightInd/>
        <w:spacing w:after="200"/>
        <w:ind w:left="2880"/>
        <w:jc w:val="both"/>
        <w:rPr>
          <w:szCs w:val="24"/>
        </w:rPr>
      </w:pPr>
    </w:p>
    <w:p w:rsidR="002533EA" w:rsidRDefault="002533EA" w:rsidP="00253B88">
      <w:pPr>
        <w:pStyle w:val="ListParagraph"/>
        <w:numPr>
          <w:ilvl w:val="0"/>
          <w:numId w:val="4"/>
        </w:numPr>
        <w:overflowPunct/>
        <w:autoSpaceDE/>
        <w:autoSpaceDN/>
        <w:adjustRightInd/>
        <w:spacing w:after="200"/>
        <w:jc w:val="both"/>
        <w:rPr>
          <w:b/>
          <w:szCs w:val="24"/>
          <w:u w:val="single"/>
        </w:rPr>
      </w:pPr>
      <w:r w:rsidRPr="002533EA">
        <w:rPr>
          <w:b/>
          <w:szCs w:val="24"/>
          <w:u w:val="single"/>
        </w:rPr>
        <w:t>Discussion Items</w:t>
      </w:r>
      <w:r>
        <w:rPr>
          <w:b/>
          <w:szCs w:val="24"/>
          <w:u w:val="single"/>
        </w:rPr>
        <w:t xml:space="preserve"> for July:</w:t>
      </w:r>
    </w:p>
    <w:p w:rsidR="00DE6A05" w:rsidRPr="00DE6A05" w:rsidRDefault="00DE6A05" w:rsidP="00DE6A05">
      <w:pPr>
        <w:pStyle w:val="ListParagraph"/>
        <w:numPr>
          <w:ilvl w:val="0"/>
          <w:numId w:val="10"/>
        </w:numPr>
        <w:overflowPunct/>
        <w:autoSpaceDE/>
        <w:autoSpaceDN/>
        <w:adjustRightInd/>
        <w:spacing w:after="200"/>
        <w:jc w:val="both"/>
        <w:rPr>
          <w:i/>
          <w:szCs w:val="24"/>
          <w:u w:val="single"/>
        </w:rPr>
      </w:pPr>
      <w:r>
        <w:rPr>
          <w:szCs w:val="24"/>
        </w:rPr>
        <w:t>Internet provider (host);</w:t>
      </w:r>
    </w:p>
    <w:p w:rsidR="00253B88" w:rsidRPr="00824FDC" w:rsidRDefault="00DE6A05" w:rsidP="00253B88">
      <w:pPr>
        <w:pStyle w:val="ListParagraph"/>
        <w:numPr>
          <w:ilvl w:val="0"/>
          <w:numId w:val="10"/>
        </w:numPr>
        <w:overflowPunct/>
        <w:autoSpaceDE/>
        <w:autoSpaceDN/>
        <w:adjustRightInd/>
        <w:spacing w:after="200"/>
        <w:jc w:val="both"/>
        <w:rPr>
          <w:i/>
          <w:szCs w:val="24"/>
          <w:u w:val="single"/>
        </w:rPr>
      </w:pPr>
      <w:r>
        <w:rPr>
          <w:szCs w:val="24"/>
        </w:rPr>
        <w:t>Water conservation signage;</w:t>
      </w:r>
    </w:p>
    <w:p w:rsidR="00824FDC" w:rsidRPr="00253B88" w:rsidRDefault="00824FDC" w:rsidP="00253B88">
      <w:pPr>
        <w:pStyle w:val="ListParagraph"/>
        <w:numPr>
          <w:ilvl w:val="0"/>
          <w:numId w:val="10"/>
        </w:numPr>
        <w:overflowPunct/>
        <w:autoSpaceDE/>
        <w:autoSpaceDN/>
        <w:adjustRightInd/>
        <w:spacing w:after="200"/>
        <w:jc w:val="both"/>
        <w:rPr>
          <w:i/>
          <w:szCs w:val="24"/>
          <w:u w:val="single"/>
        </w:rPr>
      </w:pPr>
      <w:r>
        <w:rPr>
          <w:szCs w:val="24"/>
        </w:rPr>
        <w:t>Need Financials on a timely basis</w:t>
      </w:r>
      <w:r w:rsidR="008F1226">
        <w:rPr>
          <w:szCs w:val="24"/>
        </w:rPr>
        <w:t xml:space="preserve"> from Murrey &amp; Co.</w:t>
      </w:r>
      <w:r>
        <w:rPr>
          <w:szCs w:val="24"/>
        </w:rPr>
        <w:t>;</w:t>
      </w:r>
    </w:p>
    <w:p w:rsidR="00253B88" w:rsidRPr="00253B88" w:rsidRDefault="00253B88" w:rsidP="00253B88">
      <w:pPr>
        <w:pStyle w:val="ListParagraph"/>
        <w:numPr>
          <w:ilvl w:val="0"/>
          <w:numId w:val="4"/>
        </w:numPr>
        <w:overflowPunct/>
        <w:autoSpaceDE/>
        <w:autoSpaceDN/>
        <w:adjustRightInd/>
        <w:spacing w:after="200"/>
        <w:jc w:val="both"/>
        <w:rPr>
          <w:b/>
          <w:szCs w:val="24"/>
          <w:u w:val="single"/>
        </w:rPr>
      </w:pPr>
      <w:r w:rsidRPr="00253B88">
        <w:rPr>
          <w:b/>
          <w:szCs w:val="24"/>
          <w:u w:val="single"/>
        </w:rPr>
        <w:t>Adjournment</w:t>
      </w:r>
    </w:p>
    <w:p w:rsidR="0098184F" w:rsidRPr="00DE6A05" w:rsidRDefault="0098184F" w:rsidP="00253B88">
      <w:pPr>
        <w:pStyle w:val="ListParagraph"/>
        <w:overflowPunct/>
        <w:autoSpaceDE/>
        <w:autoSpaceDN/>
        <w:adjustRightInd/>
        <w:spacing w:after="200"/>
        <w:ind w:left="1080"/>
        <w:jc w:val="both"/>
        <w:rPr>
          <w:i/>
          <w:szCs w:val="24"/>
          <w:u w:val="single"/>
        </w:rPr>
      </w:pPr>
      <w:r w:rsidRPr="00DE6A05">
        <w:rPr>
          <w:szCs w:val="24"/>
        </w:rPr>
        <w:t xml:space="preserve">After no further business, Mayor </w:t>
      </w:r>
      <w:r w:rsidR="00DE6A05">
        <w:rPr>
          <w:szCs w:val="24"/>
        </w:rPr>
        <w:t>Pro Tem Millie Brice ad</w:t>
      </w:r>
      <w:r w:rsidR="00576F9B">
        <w:rPr>
          <w:szCs w:val="24"/>
        </w:rPr>
        <w:t>journed the meeting at 7:40</w:t>
      </w:r>
      <w:bookmarkStart w:id="0" w:name="_GoBack"/>
      <w:bookmarkEnd w:id="0"/>
      <w:r w:rsidRPr="00DE6A05">
        <w:rPr>
          <w:szCs w:val="24"/>
        </w:rPr>
        <w:t xml:space="preserve"> p.m.</w:t>
      </w:r>
    </w:p>
    <w:p w:rsidR="0098184F" w:rsidRDefault="0098184F" w:rsidP="00253B88">
      <w:pPr>
        <w:pStyle w:val="ListParagraph"/>
        <w:overflowPunct/>
        <w:autoSpaceDE/>
        <w:autoSpaceDN/>
        <w:adjustRightInd/>
        <w:spacing w:after="200"/>
        <w:ind w:left="0"/>
        <w:jc w:val="both"/>
        <w:rPr>
          <w:szCs w:val="24"/>
        </w:rPr>
      </w:pPr>
    </w:p>
    <w:p w:rsidR="0098184F" w:rsidRPr="00005D07" w:rsidRDefault="0098184F" w:rsidP="0098184F">
      <w:pPr>
        <w:rPr>
          <w:szCs w:val="24"/>
          <w:u w:val="single"/>
        </w:rPr>
      </w:pPr>
      <w:r w:rsidRPr="00005D07">
        <w:rPr>
          <w:szCs w:val="24"/>
          <w:u w:val="single"/>
        </w:rPr>
        <w:tab/>
      </w:r>
      <w:r w:rsidRPr="00005D07">
        <w:rPr>
          <w:szCs w:val="24"/>
          <w:u w:val="single"/>
        </w:rPr>
        <w:tab/>
      </w:r>
      <w:r w:rsidRPr="00005D07">
        <w:rPr>
          <w:szCs w:val="24"/>
          <w:u w:val="single"/>
        </w:rPr>
        <w:tab/>
      </w:r>
      <w:r w:rsidRPr="00005D07">
        <w:rPr>
          <w:szCs w:val="24"/>
          <w:u w:val="single"/>
        </w:rPr>
        <w:tab/>
      </w:r>
      <w:r w:rsidRPr="00005D07">
        <w:rPr>
          <w:szCs w:val="24"/>
          <w:u w:val="single"/>
        </w:rPr>
        <w:tab/>
      </w:r>
      <w:r w:rsidRPr="00005D07">
        <w:rPr>
          <w:szCs w:val="24"/>
          <w:u w:val="single"/>
        </w:rPr>
        <w:tab/>
      </w:r>
      <w:r w:rsidRPr="00005D07">
        <w:rPr>
          <w:szCs w:val="24"/>
          <w:u w:val="single"/>
        </w:rPr>
        <w:tab/>
      </w:r>
    </w:p>
    <w:p w:rsidR="0098184F" w:rsidRDefault="00DE6A05" w:rsidP="0098184F">
      <w:pPr>
        <w:rPr>
          <w:szCs w:val="24"/>
        </w:rPr>
      </w:pPr>
      <w:r>
        <w:rPr>
          <w:szCs w:val="24"/>
        </w:rPr>
        <w:tab/>
      </w:r>
      <w:r>
        <w:rPr>
          <w:szCs w:val="24"/>
        </w:rPr>
        <w:tab/>
        <w:t>Mayor Pro Tem Mildred Brice</w:t>
      </w:r>
    </w:p>
    <w:p w:rsidR="0098184F" w:rsidRDefault="0098184F" w:rsidP="0098184F">
      <w:pPr>
        <w:rPr>
          <w:szCs w:val="24"/>
        </w:rPr>
      </w:pPr>
    </w:p>
    <w:p w:rsidR="0098184F" w:rsidRPr="00005D07" w:rsidRDefault="0098184F" w:rsidP="0098184F">
      <w:pPr>
        <w:rPr>
          <w:szCs w:val="24"/>
        </w:rPr>
      </w:pPr>
    </w:p>
    <w:p w:rsidR="0098184F" w:rsidRPr="00005D07" w:rsidRDefault="0098184F" w:rsidP="0098184F">
      <w:pPr>
        <w:rPr>
          <w:szCs w:val="24"/>
        </w:rPr>
      </w:pPr>
      <w:r w:rsidRPr="00005D07">
        <w:rPr>
          <w:szCs w:val="24"/>
          <w:u w:val="single"/>
        </w:rPr>
        <w:tab/>
      </w:r>
      <w:r w:rsidRPr="00005D07">
        <w:rPr>
          <w:szCs w:val="24"/>
          <w:u w:val="single"/>
        </w:rPr>
        <w:tab/>
      </w:r>
      <w:r w:rsidRPr="00005D07">
        <w:rPr>
          <w:szCs w:val="24"/>
          <w:u w:val="single"/>
        </w:rPr>
        <w:tab/>
      </w:r>
      <w:r w:rsidRPr="00005D07">
        <w:rPr>
          <w:szCs w:val="24"/>
          <w:u w:val="single"/>
        </w:rPr>
        <w:tab/>
      </w:r>
      <w:r w:rsidRPr="00005D07">
        <w:rPr>
          <w:szCs w:val="24"/>
          <w:u w:val="single"/>
        </w:rPr>
        <w:tab/>
      </w:r>
      <w:r>
        <w:rPr>
          <w:szCs w:val="24"/>
          <w:u w:val="single"/>
        </w:rPr>
        <w:tab/>
      </w:r>
      <w:r>
        <w:rPr>
          <w:szCs w:val="24"/>
          <w:u w:val="single"/>
        </w:rPr>
        <w:tab/>
      </w:r>
    </w:p>
    <w:p w:rsidR="0098184F" w:rsidRDefault="0098184F" w:rsidP="0098184F">
      <w:pPr>
        <w:rPr>
          <w:szCs w:val="24"/>
        </w:rPr>
      </w:pPr>
      <w:r w:rsidRPr="00005D07">
        <w:rPr>
          <w:szCs w:val="24"/>
        </w:rPr>
        <w:tab/>
      </w:r>
      <w:r w:rsidRPr="00005D07">
        <w:rPr>
          <w:szCs w:val="24"/>
        </w:rPr>
        <w:tab/>
        <w:t>Town Secretary, Sherry Bagby</w:t>
      </w:r>
    </w:p>
    <w:p w:rsidR="0098184F" w:rsidRDefault="0098184F" w:rsidP="0098184F">
      <w:pPr>
        <w:rPr>
          <w:szCs w:val="24"/>
        </w:rPr>
      </w:pPr>
    </w:p>
    <w:p w:rsidR="0098184F" w:rsidRDefault="0098184F" w:rsidP="0098184F">
      <w:pPr>
        <w:rPr>
          <w:szCs w:val="24"/>
        </w:rPr>
      </w:pPr>
    </w:p>
    <w:p w:rsidR="0098184F" w:rsidRPr="00AC26AE" w:rsidRDefault="0098184F" w:rsidP="0098184F">
      <w:r>
        <w:t>Dated:</w:t>
      </w:r>
      <w:r>
        <w:tab/>
      </w:r>
      <w:r>
        <w:rPr>
          <w:u w:val="single"/>
        </w:rPr>
        <w:tab/>
      </w:r>
      <w:r>
        <w:rPr>
          <w:u w:val="single"/>
        </w:rPr>
        <w:tab/>
      </w:r>
      <w:r>
        <w:rPr>
          <w:u w:val="single"/>
        </w:rPr>
        <w:tab/>
      </w:r>
      <w:r>
        <w:rPr>
          <w:u w:val="single"/>
        </w:rPr>
        <w:tab/>
      </w:r>
      <w:r>
        <w:rPr>
          <w:u w:val="single"/>
        </w:rPr>
        <w:tab/>
      </w:r>
      <w:r>
        <w:rPr>
          <w:u w:val="single"/>
        </w:rPr>
        <w:tab/>
      </w:r>
    </w:p>
    <w:p w:rsidR="0098184F" w:rsidRPr="0098184F" w:rsidRDefault="0098184F" w:rsidP="0098184F">
      <w:pPr>
        <w:overflowPunct/>
        <w:autoSpaceDE/>
        <w:autoSpaceDN/>
        <w:adjustRightInd/>
        <w:spacing w:after="200"/>
        <w:jc w:val="both"/>
        <w:rPr>
          <w:szCs w:val="24"/>
        </w:rPr>
      </w:pPr>
    </w:p>
    <w:sectPr w:rsidR="0098184F" w:rsidRPr="009818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95E" w:rsidRDefault="00BF595E" w:rsidP="005B55DC">
      <w:r>
        <w:separator/>
      </w:r>
    </w:p>
  </w:endnote>
  <w:endnote w:type="continuationSeparator" w:id="0">
    <w:p w:rsidR="00BF595E" w:rsidRDefault="00BF595E" w:rsidP="005B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31A" w:rsidRDefault="00B2690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June 18</w:t>
    </w:r>
    <w:r w:rsidR="0002331A">
      <w:rPr>
        <w:rFonts w:asciiTheme="majorHAnsi" w:eastAsiaTheme="majorEastAsia" w:hAnsiTheme="majorHAnsi" w:cstheme="majorBidi"/>
      </w:rPr>
      <w:t>, 2013</w:t>
    </w:r>
    <w:r w:rsidR="0002331A">
      <w:rPr>
        <w:rFonts w:asciiTheme="majorHAnsi" w:eastAsiaTheme="majorEastAsia" w:hAnsiTheme="majorHAnsi" w:cstheme="majorBidi"/>
      </w:rPr>
      <w:ptab w:relativeTo="margin" w:alignment="right" w:leader="none"/>
    </w:r>
    <w:r w:rsidR="0002331A">
      <w:rPr>
        <w:rFonts w:asciiTheme="majorHAnsi" w:eastAsiaTheme="majorEastAsia" w:hAnsiTheme="majorHAnsi" w:cstheme="majorBidi"/>
      </w:rPr>
      <w:t xml:space="preserve">Page </w:t>
    </w:r>
    <w:r w:rsidR="0002331A">
      <w:rPr>
        <w:rFonts w:asciiTheme="minorHAnsi" w:eastAsiaTheme="minorEastAsia" w:hAnsiTheme="minorHAnsi" w:cstheme="minorBidi"/>
      </w:rPr>
      <w:fldChar w:fldCharType="begin"/>
    </w:r>
    <w:r w:rsidR="0002331A">
      <w:instrText xml:space="preserve"> PAGE   \* MERGEFORMAT </w:instrText>
    </w:r>
    <w:r w:rsidR="0002331A">
      <w:rPr>
        <w:rFonts w:asciiTheme="minorHAnsi" w:eastAsiaTheme="minorEastAsia" w:hAnsiTheme="minorHAnsi" w:cstheme="minorBidi"/>
      </w:rPr>
      <w:fldChar w:fldCharType="separate"/>
    </w:r>
    <w:r w:rsidR="00576F9B" w:rsidRPr="00576F9B">
      <w:rPr>
        <w:rFonts w:asciiTheme="majorHAnsi" w:eastAsiaTheme="majorEastAsia" w:hAnsiTheme="majorHAnsi" w:cstheme="majorBidi"/>
        <w:noProof/>
      </w:rPr>
      <w:t>3</w:t>
    </w:r>
    <w:r w:rsidR="0002331A">
      <w:rPr>
        <w:rFonts w:asciiTheme="majorHAnsi" w:eastAsiaTheme="majorEastAsia" w:hAnsiTheme="majorHAnsi" w:cstheme="majorBidi"/>
        <w:noProof/>
      </w:rPr>
      <w:fldChar w:fldCharType="end"/>
    </w:r>
  </w:p>
  <w:p w:rsidR="00C02026" w:rsidRDefault="00C02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95E" w:rsidRDefault="00BF595E" w:rsidP="005B55DC">
      <w:r>
        <w:separator/>
      </w:r>
    </w:p>
  </w:footnote>
  <w:footnote w:type="continuationSeparator" w:id="0">
    <w:p w:rsidR="00BF595E" w:rsidRDefault="00BF595E" w:rsidP="005B5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699015"/>
      <w:docPartObj>
        <w:docPartGallery w:val="Page Numbers (Margins)"/>
        <w:docPartUnique/>
      </w:docPartObj>
    </w:sdtPr>
    <w:sdtEndPr/>
    <w:sdtContent>
      <w:p w:rsidR="00B42125" w:rsidRDefault="00B42125">
        <w:pPr>
          <w:pStyle w:val="Header"/>
        </w:pPr>
        <w:r>
          <w:rPr>
            <w:noProof/>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125" w:rsidRDefault="00B42125">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B42125" w:rsidRDefault="00B42125">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3E6"/>
    <w:multiLevelType w:val="hybridMultilevel"/>
    <w:tmpl w:val="783026E4"/>
    <w:lvl w:ilvl="0" w:tplc="59C09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41531F"/>
    <w:multiLevelType w:val="hybridMultilevel"/>
    <w:tmpl w:val="C262DF0C"/>
    <w:lvl w:ilvl="0" w:tplc="96DAD09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25D92F88"/>
    <w:multiLevelType w:val="hybridMultilevel"/>
    <w:tmpl w:val="49B2AA36"/>
    <w:lvl w:ilvl="0" w:tplc="96DAD096">
      <w:start w:val="1"/>
      <w:numFmt w:val="lowerRoman"/>
      <w:lvlText w:val="(%1)"/>
      <w:lvlJc w:val="left"/>
      <w:pPr>
        <w:ind w:left="648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4C9B21EA"/>
    <w:multiLevelType w:val="hybridMultilevel"/>
    <w:tmpl w:val="77F212CE"/>
    <w:lvl w:ilvl="0" w:tplc="43C42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9F4D53"/>
    <w:multiLevelType w:val="hybridMultilevel"/>
    <w:tmpl w:val="F894E2B6"/>
    <w:lvl w:ilvl="0" w:tplc="DC8EBB5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6B2D7386"/>
    <w:multiLevelType w:val="hybridMultilevel"/>
    <w:tmpl w:val="B4A00250"/>
    <w:lvl w:ilvl="0" w:tplc="E1ECA0DC">
      <w:start w:val="5"/>
      <w:numFmt w:val="bullet"/>
      <w:lvlText w:val="•"/>
      <w:lvlJc w:val="left"/>
      <w:pPr>
        <w:ind w:left="1440" w:hanging="360"/>
      </w:pPr>
      <w:rPr>
        <w:rFonts w:ascii="Book Antiqua" w:eastAsia="Times New Roman" w:hAnsi="Book Antiqu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18D0295"/>
    <w:multiLevelType w:val="hybridMultilevel"/>
    <w:tmpl w:val="F9E2118C"/>
    <w:lvl w:ilvl="0" w:tplc="59B04BC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6687CAE">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54F3067"/>
    <w:multiLevelType w:val="hybridMultilevel"/>
    <w:tmpl w:val="C51AF1A4"/>
    <w:lvl w:ilvl="0" w:tplc="A8C2C254">
      <w:start w:val="7"/>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75C42205"/>
    <w:multiLevelType w:val="hybridMultilevel"/>
    <w:tmpl w:val="4F4C99DE"/>
    <w:lvl w:ilvl="0" w:tplc="CAFCD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7"/>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96"/>
    <w:rsid w:val="00007696"/>
    <w:rsid w:val="00012975"/>
    <w:rsid w:val="000170B2"/>
    <w:rsid w:val="0002331A"/>
    <w:rsid w:val="00036930"/>
    <w:rsid w:val="00042617"/>
    <w:rsid w:val="000712AC"/>
    <w:rsid w:val="00075B6A"/>
    <w:rsid w:val="00096B88"/>
    <w:rsid w:val="000B58DD"/>
    <w:rsid w:val="000D7B10"/>
    <w:rsid w:val="001021E4"/>
    <w:rsid w:val="00117918"/>
    <w:rsid w:val="0014034C"/>
    <w:rsid w:val="00165B95"/>
    <w:rsid w:val="001A2E09"/>
    <w:rsid w:val="001B70CD"/>
    <w:rsid w:val="001D49B7"/>
    <w:rsid w:val="001F1286"/>
    <w:rsid w:val="002235E7"/>
    <w:rsid w:val="002533EA"/>
    <w:rsid w:val="00253B88"/>
    <w:rsid w:val="002622DD"/>
    <w:rsid w:val="00271BF9"/>
    <w:rsid w:val="002748A5"/>
    <w:rsid w:val="002950D3"/>
    <w:rsid w:val="002D610F"/>
    <w:rsid w:val="00301C16"/>
    <w:rsid w:val="00321EA7"/>
    <w:rsid w:val="00335CA9"/>
    <w:rsid w:val="003A7D23"/>
    <w:rsid w:val="003F0329"/>
    <w:rsid w:val="00434425"/>
    <w:rsid w:val="00447280"/>
    <w:rsid w:val="00455592"/>
    <w:rsid w:val="0047521A"/>
    <w:rsid w:val="004A7583"/>
    <w:rsid w:val="00524133"/>
    <w:rsid w:val="00540A5D"/>
    <w:rsid w:val="00555146"/>
    <w:rsid w:val="00573FF9"/>
    <w:rsid w:val="00576F9B"/>
    <w:rsid w:val="005B55DC"/>
    <w:rsid w:val="005D215A"/>
    <w:rsid w:val="0064566F"/>
    <w:rsid w:val="00652D03"/>
    <w:rsid w:val="0065674A"/>
    <w:rsid w:val="00685716"/>
    <w:rsid w:val="0069671A"/>
    <w:rsid w:val="006B20A3"/>
    <w:rsid w:val="006B3964"/>
    <w:rsid w:val="006F38E6"/>
    <w:rsid w:val="00703A4D"/>
    <w:rsid w:val="0074762A"/>
    <w:rsid w:val="007829D3"/>
    <w:rsid w:val="007A1799"/>
    <w:rsid w:val="007B59A4"/>
    <w:rsid w:val="007C2685"/>
    <w:rsid w:val="00824FDC"/>
    <w:rsid w:val="0085204E"/>
    <w:rsid w:val="00852F32"/>
    <w:rsid w:val="00874F69"/>
    <w:rsid w:val="008B1865"/>
    <w:rsid w:val="008C5226"/>
    <w:rsid w:val="008F1226"/>
    <w:rsid w:val="00943E8C"/>
    <w:rsid w:val="00945B04"/>
    <w:rsid w:val="00946FC1"/>
    <w:rsid w:val="009514CC"/>
    <w:rsid w:val="009659E5"/>
    <w:rsid w:val="0098184F"/>
    <w:rsid w:val="009F618D"/>
    <w:rsid w:val="00A15D79"/>
    <w:rsid w:val="00A16431"/>
    <w:rsid w:val="00A215CE"/>
    <w:rsid w:val="00A32D6B"/>
    <w:rsid w:val="00A33EAC"/>
    <w:rsid w:val="00A41DBF"/>
    <w:rsid w:val="00A74772"/>
    <w:rsid w:val="00AC16BD"/>
    <w:rsid w:val="00AC6C48"/>
    <w:rsid w:val="00AD280F"/>
    <w:rsid w:val="00AE0052"/>
    <w:rsid w:val="00B074F0"/>
    <w:rsid w:val="00B110D8"/>
    <w:rsid w:val="00B2599A"/>
    <w:rsid w:val="00B26904"/>
    <w:rsid w:val="00B27F24"/>
    <w:rsid w:val="00B31103"/>
    <w:rsid w:val="00B42125"/>
    <w:rsid w:val="00B64ABE"/>
    <w:rsid w:val="00B67867"/>
    <w:rsid w:val="00BC61E7"/>
    <w:rsid w:val="00BF595E"/>
    <w:rsid w:val="00C02026"/>
    <w:rsid w:val="00C26499"/>
    <w:rsid w:val="00C439E1"/>
    <w:rsid w:val="00C6549D"/>
    <w:rsid w:val="00CF5512"/>
    <w:rsid w:val="00D20101"/>
    <w:rsid w:val="00D2577D"/>
    <w:rsid w:val="00D469A1"/>
    <w:rsid w:val="00DC3FF0"/>
    <w:rsid w:val="00DE6A05"/>
    <w:rsid w:val="00E51055"/>
    <w:rsid w:val="00E642AE"/>
    <w:rsid w:val="00EE07FC"/>
    <w:rsid w:val="00EE09A7"/>
    <w:rsid w:val="00F44B6B"/>
    <w:rsid w:val="00F52F6E"/>
    <w:rsid w:val="00F72E1A"/>
    <w:rsid w:val="00F74B4B"/>
    <w:rsid w:val="00F973D3"/>
    <w:rsid w:val="00FC691A"/>
    <w:rsid w:val="00FD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BD"/>
    <w:pPr>
      <w:overflowPunct w:val="0"/>
      <w:autoSpaceDE w:val="0"/>
      <w:autoSpaceDN w:val="0"/>
      <w:adjustRightInd w:val="0"/>
      <w:spacing w:after="0" w:line="240" w:lineRule="auto"/>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E09"/>
    <w:rPr>
      <w:rFonts w:ascii="Tahoma" w:hAnsi="Tahoma" w:cs="Tahoma"/>
      <w:sz w:val="16"/>
      <w:szCs w:val="16"/>
    </w:rPr>
  </w:style>
  <w:style w:type="character" w:customStyle="1" w:styleId="BalloonTextChar">
    <w:name w:val="Balloon Text Char"/>
    <w:basedOn w:val="DefaultParagraphFont"/>
    <w:link w:val="BalloonText"/>
    <w:uiPriority w:val="99"/>
    <w:semiHidden/>
    <w:rsid w:val="001A2E09"/>
    <w:rPr>
      <w:rFonts w:ascii="Tahoma" w:eastAsia="Times New Roman" w:hAnsi="Tahoma" w:cs="Tahoma"/>
      <w:color w:val="000000"/>
      <w:sz w:val="16"/>
      <w:szCs w:val="16"/>
    </w:rPr>
  </w:style>
  <w:style w:type="paragraph" w:styleId="Header">
    <w:name w:val="header"/>
    <w:basedOn w:val="Normal"/>
    <w:link w:val="HeaderChar"/>
    <w:uiPriority w:val="99"/>
    <w:unhideWhenUsed/>
    <w:rsid w:val="005B55DC"/>
    <w:pPr>
      <w:tabs>
        <w:tab w:val="center" w:pos="4680"/>
        <w:tab w:val="right" w:pos="9360"/>
      </w:tabs>
    </w:pPr>
  </w:style>
  <w:style w:type="character" w:customStyle="1" w:styleId="HeaderChar">
    <w:name w:val="Header Char"/>
    <w:basedOn w:val="DefaultParagraphFont"/>
    <w:link w:val="Header"/>
    <w:uiPriority w:val="99"/>
    <w:rsid w:val="005B55DC"/>
    <w:rPr>
      <w:rFonts w:ascii="Book Antiqua" w:eastAsia="Times New Roman" w:hAnsi="Book Antiqua" w:cs="Times New Roman"/>
      <w:color w:val="000000"/>
      <w:sz w:val="24"/>
      <w:szCs w:val="20"/>
    </w:rPr>
  </w:style>
  <w:style w:type="paragraph" w:styleId="Footer">
    <w:name w:val="footer"/>
    <w:basedOn w:val="Normal"/>
    <w:link w:val="FooterChar"/>
    <w:uiPriority w:val="99"/>
    <w:unhideWhenUsed/>
    <w:rsid w:val="005B55DC"/>
    <w:pPr>
      <w:tabs>
        <w:tab w:val="center" w:pos="4680"/>
        <w:tab w:val="right" w:pos="9360"/>
      </w:tabs>
    </w:pPr>
  </w:style>
  <w:style w:type="character" w:customStyle="1" w:styleId="FooterChar">
    <w:name w:val="Footer Char"/>
    <w:basedOn w:val="DefaultParagraphFont"/>
    <w:link w:val="Footer"/>
    <w:uiPriority w:val="99"/>
    <w:rsid w:val="005B55DC"/>
    <w:rPr>
      <w:rFonts w:ascii="Book Antiqua" w:eastAsia="Times New Roman" w:hAnsi="Book Antiqua" w:cs="Times New Roman"/>
      <w:color w:val="000000"/>
      <w:sz w:val="24"/>
      <w:szCs w:val="20"/>
    </w:rPr>
  </w:style>
  <w:style w:type="paragraph" w:styleId="ListParagraph">
    <w:name w:val="List Paragraph"/>
    <w:basedOn w:val="Normal"/>
    <w:uiPriority w:val="34"/>
    <w:qFormat/>
    <w:rsid w:val="00652D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BD"/>
    <w:pPr>
      <w:overflowPunct w:val="0"/>
      <w:autoSpaceDE w:val="0"/>
      <w:autoSpaceDN w:val="0"/>
      <w:adjustRightInd w:val="0"/>
      <w:spacing w:after="0" w:line="240" w:lineRule="auto"/>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E09"/>
    <w:rPr>
      <w:rFonts w:ascii="Tahoma" w:hAnsi="Tahoma" w:cs="Tahoma"/>
      <w:sz w:val="16"/>
      <w:szCs w:val="16"/>
    </w:rPr>
  </w:style>
  <w:style w:type="character" w:customStyle="1" w:styleId="BalloonTextChar">
    <w:name w:val="Balloon Text Char"/>
    <w:basedOn w:val="DefaultParagraphFont"/>
    <w:link w:val="BalloonText"/>
    <w:uiPriority w:val="99"/>
    <w:semiHidden/>
    <w:rsid w:val="001A2E09"/>
    <w:rPr>
      <w:rFonts w:ascii="Tahoma" w:eastAsia="Times New Roman" w:hAnsi="Tahoma" w:cs="Tahoma"/>
      <w:color w:val="000000"/>
      <w:sz w:val="16"/>
      <w:szCs w:val="16"/>
    </w:rPr>
  </w:style>
  <w:style w:type="paragraph" w:styleId="Header">
    <w:name w:val="header"/>
    <w:basedOn w:val="Normal"/>
    <w:link w:val="HeaderChar"/>
    <w:uiPriority w:val="99"/>
    <w:unhideWhenUsed/>
    <w:rsid w:val="005B55DC"/>
    <w:pPr>
      <w:tabs>
        <w:tab w:val="center" w:pos="4680"/>
        <w:tab w:val="right" w:pos="9360"/>
      </w:tabs>
    </w:pPr>
  </w:style>
  <w:style w:type="character" w:customStyle="1" w:styleId="HeaderChar">
    <w:name w:val="Header Char"/>
    <w:basedOn w:val="DefaultParagraphFont"/>
    <w:link w:val="Header"/>
    <w:uiPriority w:val="99"/>
    <w:rsid w:val="005B55DC"/>
    <w:rPr>
      <w:rFonts w:ascii="Book Antiqua" w:eastAsia="Times New Roman" w:hAnsi="Book Antiqua" w:cs="Times New Roman"/>
      <w:color w:val="000000"/>
      <w:sz w:val="24"/>
      <w:szCs w:val="20"/>
    </w:rPr>
  </w:style>
  <w:style w:type="paragraph" w:styleId="Footer">
    <w:name w:val="footer"/>
    <w:basedOn w:val="Normal"/>
    <w:link w:val="FooterChar"/>
    <w:uiPriority w:val="99"/>
    <w:unhideWhenUsed/>
    <w:rsid w:val="005B55DC"/>
    <w:pPr>
      <w:tabs>
        <w:tab w:val="center" w:pos="4680"/>
        <w:tab w:val="right" w:pos="9360"/>
      </w:tabs>
    </w:pPr>
  </w:style>
  <w:style w:type="character" w:customStyle="1" w:styleId="FooterChar">
    <w:name w:val="Footer Char"/>
    <w:basedOn w:val="DefaultParagraphFont"/>
    <w:link w:val="Footer"/>
    <w:uiPriority w:val="99"/>
    <w:rsid w:val="005B55DC"/>
    <w:rPr>
      <w:rFonts w:ascii="Book Antiqua" w:eastAsia="Times New Roman" w:hAnsi="Book Antiqua" w:cs="Times New Roman"/>
      <w:color w:val="000000"/>
      <w:sz w:val="24"/>
      <w:szCs w:val="20"/>
    </w:rPr>
  </w:style>
  <w:style w:type="paragraph" w:styleId="ListParagraph">
    <w:name w:val="List Paragraph"/>
    <w:basedOn w:val="Normal"/>
    <w:uiPriority w:val="34"/>
    <w:qFormat/>
    <w:rsid w:val="00652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37289">
      <w:bodyDiv w:val="1"/>
      <w:marLeft w:val="0"/>
      <w:marRight w:val="0"/>
      <w:marTop w:val="0"/>
      <w:marBottom w:val="0"/>
      <w:divBdr>
        <w:top w:val="none" w:sz="0" w:space="0" w:color="auto"/>
        <w:left w:val="none" w:sz="0" w:space="0" w:color="auto"/>
        <w:bottom w:val="none" w:sz="0" w:space="0" w:color="auto"/>
        <w:right w:val="none" w:sz="0" w:space="0" w:color="auto"/>
      </w:divBdr>
    </w:div>
    <w:div w:id="1521163091">
      <w:bodyDiv w:val="1"/>
      <w:marLeft w:val="0"/>
      <w:marRight w:val="0"/>
      <w:marTop w:val="0"/>
      <w:marBottom w:val="0"/>
      <w:divBdr>
        <w:top w:val="none" w:sz="0" w:space="0" w:color="auto"/>
        <w:left w:val="none" w:sz="0" w:space="0" w:color="auto"/>
        <w:bottom w:val="none" w:sz="0" w:space="0" w:color="auto"/>
        <w:right w:val="none" w:sz="0" w:space="0" w:color="auto"/>
      </w:divBdr>
    </w:div>
    <w:div w:id="201930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sherry bagby</cp:lastModifiedBy>
  <cp:revision>7</cp:revision>
  <cp:lastPrinted>2013-06-26T13:58:00Z</cp:lastPrinted>
  <dcterms:created xsi:type="dcterms:W3CDTF">2013-06-24T16:59:00Z</dcterms:created>
  <dcterms:modified xsi:type="dcterms:W3CDTF">2013-06-26T14:03:00Z</dcterms:modified>
</cp:coreProperties>
</file>